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4D" w:rsidRDefault="00670E4D"/>
    <w:p w:rsidR="00C0326D" w:rsidRDefault="00C0326D"/>
    <w:p w:rsidR="00C0326D" w:rsidRDefault="00C0326D" w:rsidP="00C0326D">
      <w:pPr>
        <w:jc w:val="both"/>
        <w:rPr>
          <w:b/>
        </w:rPr>
      </w:pPr>
      <w:r>
        <w:rPr>
          <w:b/>
        </w:rPr>
        <w:t xml:space="preserve">COMPTE RENDU REUNION DU CONSEIL MUNICIPAL DU </w:t>
      </w:r>
      <w:r>
        <w:rPr>
          <w:b/>
        </w:rPr>
        <w:t>01</w:t>
      </w:r>
      <w:r>
        <w:rPr>
          <w:b/>
        </w:rPr>
        <w:t xml:space="preserve"> </w:t>
      </w:r>
      <w:r>
        <w:rPr>
          <w:b/>
        </w:rPr>
        <w:t>JUIN</w:t>
      </w:r>
      <w:r>
        <w:rPr>
          <w:b/>
        </w:rPr>
        <w:t xml:space="preserve"> 2017</w:t>
      </w:r>
    </w:p>
    <w:p w:rsidR="00C0326D" w:rsidRDefault="00C0326D" w:rsidP="00C0326D">
      <w:pPr>
        <w:jc w:val="both"/>
        <w:rPr>
          <w:szCs w:val="20"/>
        </w:rPr>
      </w:pPr>
    </w:p>
    <w:p w:rsidR="00C0326D" w:rsidRDefault="00C0326D" w:rsidP="00C0326D">
      <w:pPr>
        <w:jc w:val="both"/>
        <w:rPr>
          <w:szCs w:val="20"/>
        </w:rPr>
      </w:pPr>
      <w:r>
        <w:rPr>
          <w:szCs w:val="20"/>
        </w:rPr>
        <w:t xml:space="preserve">L’an deux mille dix-sept  le </w:t>
      </w:r>
      <w:r>
        <w:rPr>
          <w:szCs w:val="20"/>
        </w:rPr>
        <w:t>Premier Juin</w:t>
      </w:r>
      <w:r>
        <w:rPr>
          <w:szCs w:val="20"/>
        </w:rPr>
        <w:t xml:space="preserve"> à dix-huit heures quinze, le Conseil Municipal de la Commune de Saint Symphorien Sous Chomérac s’est réuni, sous la présidence de Madame PALIX Dominique, Maire.</w:t>
      </w:r>
    </w:p>
    <w:p w:rsidR="00C0326D" w:rsidRDefault="00C0326D" w:rsidP="00C0326D">
      <w:pPr>
        <w:jc w:val="both"/>
        <w:rPr>
          <w:szCs w:val="20"/>
        </w:rPr>
      </w:pPr>
    </w:p>
    <w:p w:rsidR="00C0326D" w:rsidRDefault="00C0326D" w:rsidP="00C0326D">
      <w:pPr>
        <w:jc w:val="both"/>
      </w:pPr>
      <w:r>
        <w:rPr>
          <w:b/>
        </w:rPr>
        <w:t>PRESENTS</w:t>
      </w:r>
      <w:r>
        <w:t xml:space="preserve"> : Mmes PALIX Dominique –  BOUCHET Bernadette – MENIAUD Aline -    PLATZ Cécile – TAVERNIER Delphine -   Mrs  BASTIDE Alain – FEROUSSIER Jean-Michel  -</w:t>
      </w:r>
      <w:r w:rsidRPr="00C0326D">
        <w:t xml:space="preserve"> </w:t>
      </w:r>
      <w:r>
        <w:t xml:space="preserve"> </w:t>
      </w:r>
      <w:r>
        <w:t xml:space="preserve">VIGNAL Dominique </w:t>
      </w:r>
    </w:p>
    <w:p w:rsidR="00C0326D" w:rsidRDefault="00C0326D" w:rsidP="00C0326D">
      <w:pPr>
        <w:jc w:val="both"/>
      </w:pPr>
    </w:p>
    <w:p w:rsidR="00C0326D" w:rsidRDefault="00C0326D" w:rsidP="00C0326D">
      <w:pPr>
        <w:jc w:val="both"/>
      </w:pPr>
      <w:r>
        <w:rPr>
          <w:b/>
        </w:rPr>
        <w:t>ABSENTS EXCUSES</w:t>
      </w:r>
      <w:r>
        <w:t> : Mme BROET Sarah</w:t>
      </w:r>
      <w:r>
        <w:t xml:space="preserve"> - </w:t>
      </w:r>
      <w:r>
        <w:t xml:space="preserve"> PALAORO Andréa -  Mrs DAGORN Jean-Luc </w:t>
      </w:r>
      <w:r>
        <w:t xml:space="preserve">- </w:t>
      </w:r>
      <w:r>
        <w:t>MAURY Thierry –</w:t>
      </w:r>
      <w:r w:rsidRPr="00C0326D">
        <w:t xml:space="preserve"> </w:t>
      </w:r>
      <w:r>
        <w:t xml:space="preserve">MOURGUET Patrick  </w:t>
      </w:r>
      <w:r>
        <w:t xml:space="preserve">- </w:t>
      </w:r>
      <w:r>
        <w:t xml:space="preserve">PETERMANN Frédéric -   </w:t>
      </w:r>
    </w:p>
    <w:p w:rsidR="00C0326D" w:rsidRDefault="00C0326D" w:rsidP="00C0326D">
      <w:pPr>
        <w:jc w:val="both"/>
      </w:pPr>
    </w:p>
    <w:p w:rsidR="00C0326D" w:rsidRDefault="00C0326D" w:rsidP="00C0326D">
      <w:pPr>
        <w:jc w:val="both"/>
      </w:pPr>
      <w:r>
        <w:rPr>
          <w:b/>
          <w:bCs/>
        </w:rPr>
        <w:t>SECRETAIRE DE SEANCE</w:t>
      </w:r>
      <w:r>
        <w:t xml:space="preserve"> : Mme TAVERNIER Delphine </w:t>
      </w:r>
    </w:p>
    <w:p w:rsidR="00C0326D" w:rsidRDefault="00C0326D" w:rsidP="00C0326D">
      <w:pPr>
        <w:jc w:val="both"/>
      </w:pPr>
    </w:p>
    <w:p w:rsidR="00C0326D" w:rsidRDefault="00C0326D" w:rsidP="00C0326D">
      <w:pPr>
        <w:jc w:val="both"/>
      </w:pPr>
      <w:r>
        <w:rPr>
          <w:b/>
        </w:rPr>
        <w:t>ORDRE DU JOUR</w:t>
      </w:r>
      <w:r>
        <w:t xml:space="preserve"> : </w:t>
      </w:r>
    </w:p>
    <w:p w:rsidR="00C0326D" w:rsidRDefault="00C0326D" w:rsidP="00C0326D">
      <w:pPr>
        <w:jc w:val="both"/>
      </w:pPr>
    </w:p>
    <w:p w:rsidR="00C0326D" w:rsidRDefault="00C0326D" w:rsidP="00C0326D">
      <w:pPr>
        <w:numPr>
          <w:ilvl w:val="0"/>
          <w:numId w:val="2"/>
        </w:numPr>
        <w:jc w:val="both"/>
      </w:pPr>
      <w:r>
        <w:t>Marché de voirie,</w:t>
      </w:r>
    </w:p>
    <w:p w:rsidR="00C0326D" w:rsidRDefault="00C0326D" w:rsidP="00C0326D">
      <w:pPr>
        <w:numPr>
          <w:ilvl w:val="0"/>
          <w:numId w:val="2"/>
        </w:numPr>
        <w:jc w:val="both"/>
      </w:pPr>
      <w:r>
        <w:t>Emprunt à court terme,</w:t>
      </w:r>
    </w:p>
    <w:p w:rsidR="00C0326D" w:rsidRDefault="00C0326D" w:rsidP="00C0326D">
      <w:pPr>
        <w:numPr>
          <w:ilvl w:val="0"/>
          <w:numId w:val="2"/>
        </w:numPr>
        <w:jc w:val="both"/>
      </w:pPr>
      <w:r>
        <w:t>Aide financière commission œuvres sociales,</w:t>
      </w:r>
    </w:p>
    <w:p w:rsidR="00C0326D" w:rsidRDefault="00C0326D" w:rsidP="00C0326D">
      <w:pPr>
        <w:numPr>
          <w:ilvl w:val="0"/>
          <w:numId w:val="2"/>
        </w:numPr>
        <w:jc w:val="both"/>
      </w:pPr>
      <w:r>
        <w:t>Redevance occupation du domaine public réseau France Télécom,</w:t>
      </w:r>
    </w:p>
    <w:p w:rsidR="00C0326D" w:rsidRDefault="00C0326D" w:rsidP="00C0326D">
      <w:pPr>
        <w:numPr>
          <w:ilvl w:val="0"/>
          <w:numId w:val="2"/>
        </w:numPr>
        <w:jc w:val="both"/>
      </w:pPr>
      <w:r>
        <w:t>Redevance occupation du domaine public réseau Electricité et Gaz,</w:t>
      </w:r>
    </w:p>
    <w:p w:rsidR="00C0326D" w:rsidRDefault="00C0326D" w:rsidP="00C0326D">
      <w:pPr>
        <w:numPr>
          <w:ilvl w:val="0"/>
          <w:numId w:val="2"/>
        </w:numPr>
        <w:jc w:val="both"/>
      </w:pPr>
      <w:r>
        <w:t>Convention de maîtrise d’ouvrage temporaire avec le SDE,</w:t>
      </w:r>
    </w:p>
    <w:p w:rsidR="00C0326D" w:rsidRDefault="00C0326D" w:rsidP="00C0326D">
      <w:pPr>
        <w:numPr>
          <w:ilvl w:val="0"/>
          <w:numId w:val="2"/>
        </w:numPr>
        <w:jc w:val="both"/>
      </w:pPr>
      <w:r>
        <w:t>Désignation d’un référent communal de lutte anti-vectorielle,</w:t>
      </w:r>
    </w:p>
    <w:p w:rsidR="00C0326D" w:rsidRDefault="00C0326D" w:rsidP="00C0326D">
      <w:pPr>
        <w:numPr>
          <w:ilvl w:val="0"/>
          <w:numId w:val="2"/>
        </w:numPr>
        <w:jc w:val="both"/>
      </w:pPr>
      <w:r>
        <w:t>Fêtes et cérémonies,</w:t>
      </w:r>
    </w:p>
    <w:p w:rsidR="00C0326D" w:rsidRDefault="00C0326D" w:rsidP="00C0326D">
      <w:pPr>
        <w:numPr>
          <w:ilvl w:val="0"/>
          <w:numId w:val="2"/>
        </w:numPr>
        <w:jc w:val="both"/>
      </w:pPr>
      <w:r>
        <w:t>Perte sur créances irrécouvrables,</w:t>
      </w:r>
    </w:p>
    <w:p w:rsidR="00C0326D" w:rsidRDefault="00C0326D" w:rsidP="00C0326D">
      <w:pPr>
        <w:numPr>
          <w:ilvl w:val="0"/>
          <w:numId w:val="2"/>
        </w:numPr>
        <w:jc w:val="both"/>
      </w:pPr>
      <w:r>
        <w:t>Décision modificative N°1 service assainissement,</w:t>
      </w:r>
    </w:p>
    <w:p w:rsidR="00C0326D" w:rsidRDefault="00C0326D" w:rsidP="008110A5">
      <w:pPr>
        <w:numPr>
          <w:ilvl w:val="0"/>
          <w:numId w:val="2"/>
        </w:numPr>
        <w:jc w:val="both"/>
      </w:pPr>
      <w:r>
        <w:t>Questions Diverses</w:t>
      </w:r>
    </w:p>
    <w:p w:rsidR="00C0326D" w:rsidRDefault="00C0326D" w:rsidP="00C0326D">
      <w:pPr>
        <w:jc w:val="both"/>
      </w:pPr>
    </w:p>
    <w:p w:rsidR="00C0326D" w:rsidRDefault="00C0326D" w:rsidP="00C0326D">
      <w:r>
        <w:t>-----------------------------------------------------------------------------------------------------------------</w:t>
      </w:r>
    </w:p>
    <w:p w:rsidR="00C0326D" w:rsidRDefault="00C0326D" w:rsidP="00C0326D">
      <w:pPr>
        <w:jc w:val="both"/>
        <w:rPr>
          <w:szCs w:val="20"/>
        </w:rPr>
      </w:pPr>
    </w:p>
    <w:p w:rsidR="00C0326D" w:rsidRDefault="00C0326D" w:rsidP="00C0326D">
      <w:r>
        <w:t xml:space="preserve">En ouverture de séance le compte rendu du dernier conseil municipal est approuvé à l’unanimité des membres présents. </w:t>
      </w:r>
    </w:p>
    <w:p w:rsidR="00C0326D" w:rsidRDefault="00C0326D"/>
    <w:p w:rsidR="00C0326D" w:rsidRPr="00C0326D" w:rsidRDefault="00C0326D" w:rsidP="00C0326D">
      <w:pPr>
        <w:rPr>
          <w:bCs/>
          <w:szCs w:val="20"/>
        </w:rPr>
      </w:pPr>
      <w:r>
        <w:tab/>
      </w:r>
      <w:r w:rsidRPr="00DF3DAA">
        <w:rPr>
          <w:b/>
          <w:u w:val="single"/>
        </w:rPr>
        <w:t>Marché de voirie</w:t>
      </w:r>
      <w:r>
        <w:t xml:space="preserve"> : </w:t>
      </w:r>
      <w:r w:rsidRPr="00C0326D">
        <w:rPr>
          <w:bCs/>
          <w:szCs w:val="20"/>
        </w:rPr>
        <w:t>Madame le Maire rappelle au Conseil Municipal la consultation lancée pour les travaux d’entretien de la voirie pour 2017 à 2020.</w:t>
      </w:r>
    </w:p>
    <w:p w:rsidR="00C0326D" w:rsidRPr="00C0326D" w:rsidRDefault="00C0326D" w:rsidP="00C0326D">
      <w:pPr>
        <w:overflowPunct w:val="0"/>
        <w:autoSpaceDE w:val="0"/>
        <w:autoSpaceDN w:val="0"/>
        <w:adjustRightInd w:val="0"/>
        <w:jc w:val="both"/>
        <w:rPr>
          <w:bCs/>
          <w:szCs w:val="20"/>
        </w:rPr>
      </w:pPr>
      <w:r w:rsidRPr="00C0326D">
        <w:rPr>
          <w:bCs/>
          <w:szCs w:val="20"/>
        </w:rPr>
        <w:t xml:space="preserve">La commission d’appel d’offres réunie le 31 mai 2017 a choisi l’entreprise mieux </w:t>
      </w:r>
      <w:proofErr w:type="spellStart"/>
      <w:r w:rsidRPr="00C0326D">
        <w:rPr>
          <w:bCs/>
          <w:szCs w:val="20"/>
        </w:rPr>
        <w:t>disante</w:t>
      </w:r>
      <w:proofErr w:type="spellEnd"/>
      <w:r w:rsidRPr="00C0326D">
        <w:rPr>
          <w:bCs/>
          <w:szCs w:val="20"/>
        </w:rPr>
        <w:t xml:space="preserve"> pour un montant de : Seuil minimum : 25 000 €</w:t>
      </w:r>
      <w:r>
        <w:rPr>
          <w:bCs/>
          <w:szCs w:val="20"/>
        </w:rPr>
        <w:t xml:space="preserve"> </w:t>
      </w:r>
      <w:r w:rsidRPr="00C0326D">
        <w:rPr>
          <w:bCs/>
          <w:szCs w:val="20"/>
        </w:rPr>
        <w:t>Seuil maximum : 125 000 €</w:t>
      </w:r>
    </w:p>
    <w:p w:rsidR="00C0326D" w:rsidRPr="00C0326D" w:rsidRDefault="00C0326D" w:rsidP="00C0326D">
      <w:pPr>
        <w:overflowPunct w:val="0"/>
        <w:autoSpaceDE w:val="0"/>
        <w:autoSpaceDN w:val="0"/>
        <w:adjustRightInd w:val="0"/>
        <w:jc w:val="both"/>
        <w:rPr>
          <w:bCs/>
          <w:szCs w:val="20"/>
        </w:rPr>
      </w:pPr>
      <w:r>
        <w:rPr>
          <w:bCs/>
          <w:szCs w:val="20"/>
        </w:rPr>
        <w:t>L</w:t>
      </w:r>
      <w:r w:rsidRPr="00C0326D">
        <w:rPr>
          <w:bCs/>
          <w:szCs w:val="20"/>
        </w:rPr>
        <w:t>e Conseil Municipal après délibération</w:t>
      </w:r>
      <w:r>
        <w:rPr>
          <w:bCs/>
          <w:szCs w:val="20"/>
        </w:rPr>
        <w:t xml:space="preserve"> </w:t>
      </w:r>
      <w:r w:rsidRPr="00C0326D">
        <w:rPr>
          <w:bCs/>
          <w:szCs w:val="20"/>
        </w:rPr>
        <w:t>AUTORISE Madame le Maire à signer l’acte d’engagement avec l’entreprise retenue COLAS RAA et toutes pièces relatives à ce dossier.</w:t>
      </w:r>
    </w:p>
    <w:p w:rsidR="00C0326D" w:rsidRDefault="00C0326D" w:rsidP="00C0326D">
      <w:pPr>
        <w:overflowPunct w:val="0"/>
        <w:autoSpaceDE w:val="0"/>
        <w:autoSpaceDN w:val="0"/>
        <w:adjustRightInd w:val="0"/>
        <w:jc w:val="both"/>
        <w:rPr>
          <w:bCs/>
          <w:szCs w:val="20"/>
        </w:rPr>
      </w:pPr>
    </w:p>
    <w:p w:rsidR="000255FD" w:rsidRPr="000255FD" w:rsidRDefault="000255FD" w:rsidP="000255FD">
      <w:pPr>
        <w:rPr>
          <w:bCs/>
          <w:szCs w:val="20"/>
        </w:rPr>
      </w:pPr>
      <w:r>
        <w:rPr>
          <w:bCs/>
          <w:szCs w:val="20"/>
        </w:rPr>
        <w:tab/>
      </w:r>
      <w:r w:rsidRPr="00DF3DAA">
        <w:rPr>
          <w:b/>
          <w:bCs/>
          <w:szCs w:val="20"/>
          <w:u w:val="single"/>
        </w:rPr>
        <w:t>Emprunt à court terme :</w:t>
      </w:r>
      <w:r w:rsidRPr="000255FD">
        <w:rPr>
          <w:b/>
          <w:bCs/>
          <w:szCs w:val="20"/>
        </w:rPr>
        <w:t xml:space="preserve"> </w:t>
      </w:r>
      <w:r w:rsidRPr="000255FD">
        <w:rPr>
          <w:bCs/>
          <w:szCs w:val="20"/>
        </w:rPr>
        <w:t>Madame le Maire expose au Conseil Municipal que dans l’attente du versement des subventions et du remboursement du FCTVA pour financer le projet du réfectoire ; il est nécessaire de contracter auprès de la Caisse Régionale de Crédit Agricole Mutuel Sud Rhône Alpes, un prêt à court terme de 300 000 €, remboursable en 21 mois maximum, au taux variable indexé sur l’Euribor 3 mois + 1,50 %. Les intérêts seront payables trimestriellement à terme échu – le capital in fine. Les frais de dossier s’élèvent à 600 €.</w:t>
      </w:r>
    </w:p>
    <w:p w:rsidR="000255FD" w:rsidRPr="000255FD" w:rsidRDefault="000255FD" w:rsidP="000255FD">
      <w:pPr>
        <w:overflowPunct w:val="0"/>
        <w:autoSpaceDE w:val="0"/>
        <w:autoSpaceDN w:val="0"/>
        <w:adjustRightInd w:val="0"/>
        <w:jc w:val="both"/>
        <w:rPr>
          <w:bCs/>
          <w:szCs w:val="20"/>
        </w:rPr>
      </w:pPr>
    </w:p>
    <w:p w:rsidR="000255FD" w:rsidRPr="000255FD" w:rsidRDefault="000255FD" w:rsidP="000255FD">
      <w:pPr>
        <w:overflowPunct w:val="0"/>
        <w:autoSpaceDE w:val="0"/>
        <w:autoSpaceDN w:val="0"/>
        <w:adjustRightInd w:val="0"/>
        <w:jc w:val="both"/>
        <w:rPr>
          <w:bCs/>
          <w:szCs w:val="20"/>
        </w:rPr>
      </w:pPr>
      <w:r w:rsidRPr="000255FD">
        <w:rPr>
          <w:bCs/>
          <w:szCs w:val="20"/>
        </w:rPr>
        <w:tab/>
        <w:t xml:space="preserve">Après avoir délibéré, le Conseil Municipal </w:t>
      </w:r>
    </w:p>
    <w:p w:rsidR="000255FD" w:rsidRPr="000255FD" w:rsidRDefault="000255FD" w:rsidP="000255FD">
      <w:pPr>
        <w:overflowPunct w:val="0"/>
        <w:autoSpaceDE w:val="0"/>
        <w:autoSpaceDN w:val="0"/>
        <w:adjustRightInd w:val="0"/>
        <w:ind w:firstLine="708"/>
        <w:jc w:val="both"/>
        <w:rPr>
          <w:bCs/>
          <w:szCs w:val="20"/>
        </w:rPr>
      </w:pPr>
      <w:r w:rsidRPr="000255FD">
        <w:rPr>
          <w:bCs/>
          <w:szCs w:val="20"/>
        </w:rPr>
        <w:t>DECIDE de contracter un emprunt de 300 000 € à court terme auprès de la Caisse Régionale de Crédit Agricole Mutuel Sud Rhône Alpes,</w:t>
      </w:r>
    </w:p>
    <w:p w:rsidR="000255FD" w:rsidRPr="000255FD" w:rsidRDefault="000255FD" w:rsidP="000255FD">
      <w:pPr>
        <w:overflowPunct w:val="0"/>
        <w:autoSpaceDE w:val="0"/>
        <w:autoSpaceDN w:val="0"/>
        <w:adjustRightInd w:val="0"/>
        <w:ind w:firstLine="708"/>
        <w:jc w:val="both"/>
        <w:rPr>
          <w:bCs/>
          <w:szCs w:val="20"/>
        </w:rPr>
      </w:pPr>
      <w:r w:rsidRPr="000255FD">
        <w:rPr>
          <w:bCs/>
          <w:szCs w:val="20"/>
        </w:rPr>
        <w:t>S’ENGAGE à créer les ressources nécessaires au remboursement dudit emprunt,</w:t>
      </w:r>
    </w:p>
    <w:p w:rsidR="000255FD" w:rsidRPr="000255FD" w:rsidRDefault="000255FD" w:rsidP="000255FD">
      <w:pPr>
        <w:overflowPunct w:val="0"/>
        <w:autoSpaceDE w:val="0"/>
        <w:autoSpaceDN w:val="0"/>
        <w:adjustRightInd w:val="0"/>
        <w:ind w:firstLine="708"/>
        <w:jc w:val="both"/>
        <w:rPr>
          <w:bCs/>
          <w:szCs w:val="20"/>
        </w:rPr>
      </w:pPr>
      <w:r w:rsidRPr="000255FD">
        <w:rPr>
          <w:bCs/>
          <w:szCs w:val="20"/>
        </w:rPr>
        <w:t>S’ENGAGE à régler les frais, droits, impôts et taxes auxquels l’emprunt pourrait donner lieu,</w:t>
      </w:r>
    </w:p>
    <w:p w:rsidR="000255FD" w:rsidRPr="000255FD" w:rsidRDefault="000255FD" w:rsidP="000255FD">
      <w:pPr>
        <w:overflowPunct w:val="0"/>
        <w:autoSpaceDE w:val="0"/>
        <w:autoSpaceDN w:val="0"/>
        <w:adjustRightInd w:val="0"/>
        <w:ind w:firstLine="708"/>
        <w:jc w:val="both"/>
        <w:rPr>
          <w:bCs/>
          <w:szCs w:val="20"/>
        </w:rPr>
      </w:pPr>
      <w:r w:rsidRPr="000255FD">
        <w:rPr>
          <w:bCs/>
          <w:szCs w:val="20"/>
        </w:rPr>
        <w:t>DECIDE d’autoriser Madame le Maire à négocier ledit prêt aux conditions ci-dessus fixées et à signer le contrat de prêt à intervenir,</w:t>
      </w:r>
    </w:p>
    <w:p w:rsidR="000255FD" w:rsidRPr="000255FD" w:rsidRDefault="000255FD" w:rsidP="000255FD">
      <w:pPr>
        <w:overflowPunct w:val="0"/>
        <w:autoSpaceDE w:val="0"/>
        <w:autoSpaceDN w:val="0"/>
        <w:adjustRightInd w:val="0"/>
        <w:ind w:firstLine="708"/>
        <w:jc w:val="both"/>
        <w:rPr>
          <w:bCs/>
          <w:szCs w:val="20"/>
        </w:rPr>
      </w:pPr>
      <w:r w:rsidRPr="000255FD">
        <w:rPr>
          <w:bCs/>
          <w:szCs w:val="20"/>
        </w:rPr>
        <w:t>AFFIRME en outre qu’aucune lettre d’observation de la Chambre Régionale des Comptes ne lui a été adressées et qu’aucun recours devant le Tribunal Administratif ne lui a été notifié.</w:t>
      </w:r>
    </w:p>
    <w:p w:rsidR="000255FD" w:rsidRPr="000255FD" w:rsidRDefault="000255FD" w:rsidP="000255FD">
      <w:pPr>
        <w:overflowPunct w:val="0"/>
        <w:autoSpaceDE w:val="0"/>
        <w:autoSpaceDN w:val="0"/>
        <w:adjustRightInd w:val="0"/>
        <w:ind w:firstLine="708"/>
        <w:jc w:val="both"/>
        <w:rPr>
          <w:bCs/>
          <w:szCs w:val="20"/>
        </w:rPr>
      </w:pPr>
    </w:p>
    <w:p w:rsidR="000255FD" w:rsidRPr="000255FD" w:rsidRDefault="000255FD" w:rsidP="000255FD">
      <w:pPr>
        <w:rPr>
          <w:bCs/>
          <w:szCs w:val="20"/>
        </w:rPr>
      </w:pPr>
      <w:r>
        <w:rPr>
          <w:bCs/>
          <w:szCs w:val="20"/>
        </w:rPr>
        <w:tab/>
      </w:r>
      <w:r w:rsidRPr="00DF3DAA">
        <w:rPr>
          <w:b/>
          <w:bCs/>
          <w:szCs w:val="20"/>
          <w:u w:val="single"/>
        </w:rPr>
        <w:t>Aide Financière</w:t>
      </w:r>
      <w:r>
        <w:rPr>
          <w:bCs/>
          <w:szCs w:val="20"/>
        </w:rPr>
        <w:t xml:space="preserve"> : commission œuvres sociales : </w:t>
      </w:r>
      <w:r w:rsidRPr="000255FD">
        <w:rPr>
          <w:bCs/>
          <w:szCs w:val="20"/>
        </w:rPr>
        <w:t>Madame le Maire informe le Conseil Municipal d’un dossier de demande d’aide financière concernant une personne domiciliée sur la commune. Cette demande a été examinée par la commission des œuvres sociales le 29 mai. Cette personne sans emploi avec un enfant à charge ne peut effectuer la réparation de son véhicule nécessaire à ses démarches de recherche d’emploi et pour véhiculer son fils.</w:t>
      </w:r>
    </w:p>
    <w:p w:rsidR="000255FD" w:rsidRPr="000255FD" w:rsidRDefault="000255FD" w:rsidP="000255FD">
      <w:pPr>
        <w:overflowPunct w:val="0"/>
        <w:autoSpaceDE w:val="0"/>
        <w:autoSpaceDN w:val="0"/>
        <w:adjustRightInd w:val="0"/>
        <w:jc w:val="both"/>
        <w:rPr>
          <w:bCs/>
          <w:szCs w:val="20"/>
        </w:rPr>
      </w:pPr>
      <w:r w:rsidRPr="000255FD">
        <w:rPr>
          <w:bCs/>
          <w:szCs w:val="20"/>
        </w:rPr>
        <w:t>Après en avoir délibéré le Conseil Municipal à l’unanimité</w:t>
      </w:r>
    </w:p>
    <w:p w:rsidR="000255FD" w:rsidRDefault="000255FD" w:rsidP="000255FD">
      <w:pPr>
        <w:overflowPunct w:val="0"/>
        <w:autoSpaceDE w:val="0"/>
        <w:autoSpaceDN w:val="0"/>
        <w:adjustRightInd w:val="0"/>
        <w:jc w:val="both"/>
        <w:rPr>
          <w:bCs/>
          <w:szCs w:val="20"/>
        </w:rPr>
      </w:pPr>
      <w:r w:rsidRPr="000255FD">
        <w:rPr>
          <w:bCs/>
          <w:szCs w:val="20"/>
        </w:rPr>
        <w:t>PROPOSE de verser une aide de 322 Euros représentant la moitié de la facture  pour la réparation du véhicule, la somme sera versée directement au garagiste.</w:t>
      </w:r>
    </w:p>
    <w:p w:rsidR="000255FD" w:rsidRDefault="000255FD" w:rsidP="000255FD">
      <w:pPr>
        <w:overflowPunct w:val="0"/>
        <w:autoSpaceDE w:val="0"/>
        <w:autoSpaceDN w:val="0"/>
        <w:adjustRightInd w:val="0"/>
        <w:jc w:val="both"/>
        <w:rPr>
          <w:bCs/>
          <w:szCs w:val="20"/>
        </w:rPr>
      </w:pPr>
    </w:p>
    <w:p w:rsidR="000255FD" w:rsidRPr="000255FD" w:rsidRDefault="000255FD" w:rsidP="000255FD">
      <w:pPr>
        <w:jc w:val="both"/>
        <w:rPr>
          <w:bCs/>
          <w:szCs w:val="20"/>
        </w:rPr>
      </w:pPr>
      <w:r>
        <w:rPr>
          <w:bCs/>
          <w:szCs w:val="20"/>
        </w:rPr>
        <w:tab/>
      </w:r>
      <w:r w:rsidRPr="00DF3DAA">
        <w:rPr>
          <w:b/>
          <w:bCs/>
          <w:szCs w:val="20"/>
          <w:u w:val="single"/>
        </w:rPr>
        <w:t>Occupation du domaine public Réseau France Telecom</w:t>
      </w:r>
      <w:r>
        <w:rPr>
          <w:bCs/>
          <w:szCs w:val="20"/>
        </w:rPr>
        <w:t xml:space="preserve"> : </w:t>
      </w:r>
      <w:r w:rsidRPr="000255FD">
        <w:rPr>
          <w:bCs/>
          <w:szCs w:val="20"/>
        </w:rPr>
        <w:t>Conformément au décret N° 97-683 du 30 mai 1997 relatif au droit de passage sur le domaine public routier, les installations d’infrastructures de télécommunications existantes sur la commune permettent l’encaissement d’une redevance.</w:t>
      </w:r>
      <w:r>
        <w:rPr>
          <w:bCs/>
          <w:szCs w:val="20"/>
        </w:rPr>
        <w:t xml:space="preserve"> </w:t>
      </w:r>
      <w:r w:rsidRPr="000255FD">
        <w:rPr>
          <w:bCs/>
          <w:szCs w:val="20"/>
        </w:rPr>
        <w:t>Cette redevance pour l’année 2015 est de 538,71 € et pour 2016 de 536,30 €.</w:t>
      </w:r>
    </w:p>
    <w:p w:rsidR="000255FD" w:rsidRPr="000255FD" w:rsidRDefault="000255FD" w:rsidP="000255FD">
      <w:pPr>
        <w:overflowPunct w:val="0"/>
        <w:autoSpaceDE w:val="0"/>
        <w:autoSpaceDN w:val="0"/>
        <w:adjustRightInd w:val="0"/>
        <w:jc w:val="both"/>
        <w:rPr>
          <w:bCs/>
          <w:szCs w:val="20"/>
        </w:rPr>
      </w:pPr>
      <w:r w:rsidRPr="000255FD">
        <w:rPr>
          <w:bCs/>
          <w:szCs w:val="20"/>
        </w:rPr>
        <w:t>Le Conse</w:t>
      </w:r>
      <w:r>
        <w:rPr>
          <w:bCs/>
          <w:szCs w:val="20"/>
        </w:rPr>
        <w:t xml:space="preserve">il Municipal après délibération, </w:t>
      </w:r>
      <w:r w:rsidRPr="000255FD">
        <w:rPr>
          <w:bCs/>
          <w:szCs w:val="20"/>
        </w:rPr>
        <w:t>APPROUVE ces tarifs,</w:t>
      </w:r>
      <w:r w:rsidRPr="000255FD">
        <w:rPr>
          <w:bCs/>
          <w:szCs w:val="20"/>
        </w:rPr>
        <w:tab/>
        <w:t>AUTORISE Madame le Maire à établir le titre correspondant.</w:t>
      </w:r>
    </w:p>
    <w:p w:rsidR="000255FD" w:rsidRPr="000255FD" w:rsidRDefault="000255FD" w:rsidP="000255FD">
      <w:pPr>
        <w:overflowPunct w:val="0"/>
        <w:autoSpaceDE w:val="0"/>
        <w:autoSpaceDN w:val="0"/>
        <w:adjustRightInd w:val="0"/>
        <w:jc w:val="both"/>
        <w:rPr>
          <w:bCs/>
          <w:szCs w:val="20"/>
        </w:rPr>
      </w:pPr>
    </w:p>
    <w:p w:rsidR="000255FD" w:rsidRPr="000255FD" w:rsidRDefault="000255FD" w:rsidP="000255FD">
      <w:pPr>
        <w:jc w:val="both"/>
        <w:rPr>
          <w:bCs/>
          <w:szCs w:val="20"/>
        </w:rPr>
      </w:pPr>
      <w:r>
        <w:rPr>
          <w:bCs/>
          <w:szCs w:val="20"/>
        </w:rPr>
        <w:tab/>
      </w:r>
      <w:r w:rsidRPr="00DF3DAA">
        <w:rPr>
          <w:b/>
          <w:bCs/>
          <w:szCs w:val="20"/>
          <w:u w:val="single"/>
        </w:rPr>
        <w:t>Occupation du domaine public réseaux électriques</w:t>
      </w:r>
      <w:r>
        <w:rPr>
          <w:bCs/>
          <w:szCs w:val="20"/>
        </w:rPr>
        <w:t xml:space="preserve"> : </w:t>
      </w:r>
      <w:r w:rsidRPr="000255FD">
        <w:rPr>
          <w:bCs/>
          <w:szCs w:val="20"/>
        </w:rPr>
        <w:t>Madame le Maire expose que le montant de la redevance d’occupation du domaine public pour les ouvrages des réseaux électriques et gaz a été revalorisé pour l’année 2017.</w:t>
      </w:r>
      <w:r w:rsidR="00E1337D">
        <w:rPr>
          <w:bCs/>
          <w:szCs w:val="20"/>
        </w:rPr>
        <w:t xml:space="preserve"> </w:t>
      </w:r>
      <w:bookmarkStart w:id="0" w:name="_GoBack"/>
      <w:bookmarkEnd w:id="0"/>
      <w:r w:rsidRPr="000255FD">
        <w:rPr>
          <w:bCs/>
          <w:szCs w:val="20"/>
        </w:rPr>
        <w:t>Le Conseil Municipal après délibération</w:t>
      </w:r>
    </w:p>
    <w:p w:rsidR="000255FD" w:rsidRPr="000255FD" w:rsidRDefault="000255FD" w:rsidP="000255FD">
      <w:pPr>
        <w:overflowPunct w:val="0"/>
        <w:autoSpaceDE w:val="0"/>
        <w:autoSpaceDN w:val="0"/>
        <w:adjustRightInd w:val="0"/>
        <w:jc w:val="both"/>
        <w:rPr>
          <w:bCs/>
          <w:szCs w:val="20"/>
        </w:rPr>
      </w:pPr>
      <w:r w:rsidRPr="000255FD">
        <w:rPr>
          <w:bCs/>
          <w:szCs w:val="20"/>
        </w:rPr>
        <w:t>FIXE la redevance forfaitaire à 200 € pour l’année 2017,</w:t>
      </w:r>
      <w:r>
        <w:rPr>
          <w:bCs/>
          <w:szCs w:val="20"/>
        </w:rPr>
        <w:t xml:space="preserve"> </w:t>
      </w:r>
      <w:r w:rsidRPr="000255FD">
        <w:rPr>
          <w:bCs/>
          <w:szCs w:val="20"/>
        </w:rPr>
        <w:t>AUTORISE Madame le Maire à établir le titre correspondant.</w:t>
      </w:r>
    </w:p>
    <w:p w:rsidR="000255FD" w:rsidRPr="000255FD" w:rsidRDefault="000255FD" w:rsidP="000255FD">
      <w:pPr>
        <w:overflowPunct w:val="0"/>
        <w:autoSpaceDE w:val="0"/>
        <w:autoSpaceDN w:val="0"/>
        <w:adjustRightInd w:val="0"/>
        <w:jc w:val="both"/>
        <w:rPr>
          <w:bCs/>
          <w:szCs w:val="20"/>
        </w:rPr>
      </w:pPr>
    </w:p>
    <w:p w:rsidR="000255FD" w:rsidRDefault="000255FD" w:rsidP="000255FD">
      <w:pPr>
        <w:jc w:val="both"/>
        <w:rPr>
          <w:bCs/>
          <w:szCs w:val="20"/>
        </w:rPr>
      </w:pPr>
      <w:r>
        <w:rPr>
          <w:bCs/>
          <w:szCs w:val="20"/>
        </w:rPr>
        <w:tab/>
      </w:r>
      <w:r w:rsidRPr="00DF3DAA">
        <w:rPr>
          <w:b/>
          <w:bCs/>
          <w:szCs w:val="20"/>
          <w:u w:val="single"/>
        </w:rPr>
        <w:t>Convention de Maîtrise d’œuvre avec le SDE</w:t>
      </w:r>
      <w:r>
        <w:rPr>
          <w:bCs/>
          <w:szCs w:val="20"/>
        </w:rPr>
        <w:t xml:space="preserve"> : </w:t>
      </w:r>
      <w:r w:rsidRPr="000255FD">
        <w:rPr>
          <w:bCs/>
          <w:szCs w:val="20"/>
        </w:rPr>
        <w:t>Madame le Maire présente au Conseil Municipal la convention d’organisation temporaire de maîtrise d’ouvrage avec le SDE pour le changement du candélabre accidenté quartier des  Hauts de Payre.</w:t>
      </w:r>
      <w:r>
        <w:rPr>
          <w:bCs/>
          <w:szCs w:val="20"/>
        </w:rPr>
        <w:t xml:space="preserve"> </w:t>
      </w:r>
      <w:r w:rsidRPr="000255FD">
        <w:rPr>
          <w:bCs/>
          <w:szCs w:val="20"/>
        </w:rPr>
        <w:t>Le Conseil Municipal après délibération</w:t>
      </w:r>
      <w:r>
        <w:rPr>
          <w:bCs/>
          <w:szCs w:val="20"/>
        </w:rPr>
        <w:t xml:space="preserve">, </w:t>
      </w:r>
      <w:r w:rsidRPr="000255FD">
        <w:rPr>
          <w:bCs/>
          <w:szCs w:val="20"/>
        </w:rPr>
        <w:t>AUTORISE Madame le Maire à signer la convention présentée.</w:t>
      </w:r>
    </w:p>
    <w:p w:rsidR="000255FD" w:rsidRDefault="000255FD" w:rsidP="000255FD">
      <w:pPr>
        <w:jc w:val="both"/>
        <w:rPr>
          <w:bCs/>
          <w:szCs w:val="20"/>
        </w:rPr>
      </w:pPr>
      <w:r>
        <w:rPr>
          <w:bCs/>
          <w:szCs w:val="20"/>
        </w:rPr>
        <w:tab/>
      </w:r>
    </w:p>
    <w:p w:rsidR="000255FD" w:rsidRPr="000255FD" w:rsidRDefault="000255FD" w:rsidP="000255FD">
      <w:pPr>
        <w:jc w:val="both"/>
        <w:rPr>
          <w:bCs/>
          <w:szCs w:val="20"/>
        </w:rPr>
      </w:pPr>
      <w:r>
        <w:rPr>
          <w:bCs/>
          <w:szCs w:val="20"/>
        </w:rPr>
        <w:tab/>
      </w:r>
      <w:r w:rsidRPr="00E1337D">
        <w:rPr>
          <w:b/>
          <w:bCs/>
          <w:szCs w:val="20"/>
          <w:u w:val="single"/>
        </w:rPr>
        <w:t>Désignation d’un référent de lutte anti-vectorielle</w:t>
      </w:r>
      <w:r>
        <w:rPr>
          <w:bCs/>
          <w:szCs w:val="20"/>
        </w:rPr>
        <w:t xml:space="preserve"> : </w:t>
      </w:r>
      <w:r w:rsidRPr="000255FD">
        <w:rPr>
          <w:bCs/>
          <w:szCs w:val="20"/>
        </w:rPr>
        <w:t xml:space="preserve">Madame le Maire informe le Conseil Municipal de la nécessité de nommer un référent de lutte anti-vectorielle. L’implantation du moustique tigre en Ardèche nécessite : </w:t>
      </w:r>
    </w:p>
    <w:p w:rsidR="000255FD" w:rsidRPr="000255FD" w:rsidRDefault="000255FD" w:rsidP="000255FD">
      <w:pPr>
        <w:numPr>
          <w:ilvl w:val="0"/>
          <w:numId w:val="4"/>
        </w:numPr>
        <w:overflowPunct w:val="0"/>
        <w:autoSpaceDE w:val="0"/>
        <w:autoSpaceDN w:val="0"/>
        <w:adjustRightInd w:val="0"/>
        <w:contextualSpacing/>
        <w:jc w:val="both"/>
        <w:rPr>
          <w:bCs/>
          <w:szCs w:val="20"/>
        </w:rPr>
      </w:pPr>
      <w:r w:rsidRPr="000255FD">
        <w:rPr>
          <w:bCs/>
          <w:szCs w:val="20"/>
        </w:rPr>
        <w:t>La mise en œuvre de mesures de prévention pour limiter la présence de gîtes larvaires notamment sur les espaces et bâtiments publics,</w:t>
      </w:r>
    </w:p>
    <w:p w:rsidR="000255FD" w:rsidRPr="000255FD" w:rsidRDefault="000255FD" w:rsidP="000255FD">
      <w:pPr>
        <w:numPr>
          <w:ilvl w:val="0"/>
          <w:numId w:val="4"/>
        </w:numPr>
        <w:overflowPunct w:val="0"/>
        <w:autoSpaceDE w:val="0"/>
        <w:autoSpaceDN w:val="0"/>
        <w:adjustRightInd w:val="0"/>
        <w:contextualSpacing/>
        <w:jc w:val="both"/>
        <w:rPr>
          <w:bCs/>
          <w:szCs w:val="20"/>
        </w:rPr>
      </w:pPr>
      <w:r w:rsidRPr="000255FD">
        <w:rPr>
          <w:bCs/>
          <w:szCs w:val="20"/>
        </w:rPr>
        <w:t>L’information et la sensibilisation du public sur les gestes préventifs,</w:t>
      </w:r>
    </w:p>
    <w:p w:rsidR="000255FD" w:rsidRPr="000255FD" w:rsidRDefault="000255FD" w:rsidP="000255FD">
      <w:pPr>
        <w:numPr>
          <w:ilvl w:val="0"/>
          <w:numId w:val="4"/>
        </w:numPr>
        <w:overflowPunct w:val="0"/>
        <w:autoSpaceDE w:val="0"/>
        <w:autoSpaceDN w:val="0"/>
        <w:adjustRightInd w:val="0"/>
        <w:contextualSpacing/>
        <w:jc w:val="both"/>
        <w:rPr>
          <w:bCs/>
          <w:szCs w:val="20"/>
        </w:rPr>
      </w:pPr>
      <w:r w:rsidRPr="000255FD">
        <w:rPr>
          <w:bCs/>
          <w:szCs w:val="20"/>
        </w:rPr>
        <w:t>La mise en place d’une police de salubrité publique dans la gestion des déchets susceptibles d’être la source de gîtes larvaires.</w:t>
      </w:r>
    </w:p>
    <w:p w:rsidR="000255FD" w:rsidRPr="000255FD" w:rsidRDefault="000255FD" w:rsidP="000255FD">
      <w:pPr>
        <w:overflowPunct w:val="0"/>
        <w:autoSpaceDE w:val="0"/>
        <w:autoSpaceDN w:val="0"/>
        <w:adjustRightInd w:val="0"/>
        <w:jc w:val="both"/>
        <w:rPr>
          <w:bCs/>
          <w:szCs w:val="20"/>
        </w:rPr>
      </w:pPr>
    </w:p>
    <w:p w:rsidR="000255FD" w:rsidRPr="000255FD" w:rsidRDefault="000255FD" w:rsidP="000255FD">
      <w:pPr>
        <w:overflowPunct w:val="0"/>
        <w:autoSpaceDE w:val="0"/>
        <w:autoSpaceDN w:val="0"/>
        <w:adjustRightInd w:val="0"/>
        <w:ind w:firstLine="708"/>
        <w:jc w:val="both"/>
        <w:rPr>
          <w:bCs/>
          <w:szCs w:val="20"/>
        </w:rPr>
      </w:pPr>
      <w:r w:rsidRPr="000255FD">
        <w:rPr>
          <w:bCs/>
          <w:szCs w:val="20"/>
        </w:rPr>
        <w:lastRenderedPageBreak/>
        <w:t>Le référent communal pourra bénéficier de séances de formation pour mener à bien ces missions.</w:t>
      </w:r>
      <w:r>
        <w:rPr>
          <w:bCs/>
          <w:szCs w:val="20"/>
        </w:rPr>
        <w:t xml:space="preserve"> </w:t>
      </w:r>
      <w:r w:rsidRPr="000255FD">
        <w:rPr>
          <w:bCs/>
          <w:szCs w:val="20"/>
        </w:rPr>
        <w:t>Le Conseil Municipal après délibération désigne à l’unanimité Madame PLATZ Cécile comme référent communal.</w:t>
      </w:r>
    </w:p>
    <w:p w:rsidR="000255FD" w:rsidRDefault="000255FD" w:rsidP="000255FD">
      <w:pPr>
        <w:overflowPunct w:val="0"/>
        <w:autoSpaceDE w:val="0"/>
        <w:autoSpaceDN w:val="0"/>
        <w:adjustRightInd w:val="0"/>
        <w:jc w:val="both"/>
        <w:rPr>
          <w:bCs/>
          <w:szCs w:val="20"/>
        </w:rPr>
      </w:pPr>
    </w:p>
    <w:p w:rsidR="000255FD" w:rsidRPr="000255FD" w:rsidRDefault="000255FD" w:rsidP="000255FD">
      <w:pPr>
        <w:rPr>
          <w:bCs/>
          <w:szCs w:val="20"/>
        </w:rPr>
      </w:pPr>
      <w:r>
        <w:rPr>
          <w:bCs/>
          <w:szCs w:val="20"/>
        </w:rPr>
        <w:tab/>
      </w:r>
      <w:r w:rsidRPr="00DF3DAA">
        <w:rPr>
          <w:b/>
          <w:bCs/>
          <w:szCs w:val="20"/>
          <w:u w:val="single"/>
        </w:rPr>
        <w:t>Fêtes et cérémonies</w:t>
      </w:r>
      <w:r>
        <w:rPr>
          <w:bCs/>
          <w:szCs w:val="20"/>
        </w:rPr>
        <w:t xml:space="preserve"> : </w:t>
      </w:r>
      <w:r w:rsidRPr="000255FD">
        <w:rPr>
          <w:bCs/>
          <w:szCs w:val="20"/>
        </w:rPr>
        <w:t>Madame le Maire informe le Conseil Municipal du départ à la retraite le 31 juillet 2017 de Madame COULET Evelyne après 8 ans passés au sein de nos services.</w:t>
      </w:r>
      <w:r>
        <w:rPr>
          <w:bCs/>
          <w:szCs w:val="20"/>
        </w:rPr>
        <w:t xml:space="preserve"> </w:t>
      </w:r>
      <w:r w:rsidRPr="000255FD">
        <w:rPr>
          <w:bCs/>
          <w:szCs w:val="20"/>
        </w:rPr>
        <w:t>Le Conseil Municipal après délibération</w:t>
      </w:r>
      <w:r>
        <w:rPr>
          <w:bCs/>
          <w:szCs w:val="20"/>
        </w:rPr>
        <w:t xml:space="preserve"> </w:t>
      </w:r>
      <w:r w:rsidRPr="000255FD">
        <w:rPr>
          <w:bCs/>
          <w:szCs w:val="20"/>
        </w:rPr>
        <w:t>DECIDE de lui offrir un bon d’achat d’un montant de 500 Euros</w:t>
      </w:r>
      <w:r>
        <w:rPr>
          <w:bCs/>
          <w:szCs w:val="20"/>
        </w:rPr>
        <w:t xml:space="preserve">, </w:t>
      </w:r>
      <w:r w:rsidRPr="000255FD">
        <w:rPr>
          <w:bCs/>
          <w:szCs w:val="20"/>
        </w:rPr>
        <w:t>DIT que la somme sera imputée au compte 6232 fêtes et cérémonies.</w:t>
      </w:r>
    </w:p>
    <w:p w:rsidR="000255FD" w:rsidRDefault="000255FD" w:rsidP="000255FD">
      <w:pPr>
        <w:overflowPunct w:val="0"/>
        <w:autoSpaceDE w:val="0"/>
        <w:autoSpaceDN w:val="0"/>
        <w:adjustRightInd w:val="0"/>
        <w:jc w:val="both"/>
        <w:rPr>
          <w:bCs/>
          <w:szCs w:val="20"/>
        </w:rPr>
      </w:pPr>
    </w:p>
    <w:p w:rsidR="000255FD" w:rsidRPr="000255FD" w:rsidRDefault="000255FD" w:rsidP="000255FD">
      <w:pPr>
        <w:jc w:val="both"/>
        <w:rPr>
          <w:bCs/>
          <w:szCs w:val="20"/>
        </w:rPr>
      </w:pPr>
      <w:r>
        <w:rPr>
          <w:bCs/>
          <w:szCs w:val="20"/>
        </w:rPr>
        <w:tab/>
      </w:r>
      <w:r w:rsidRPr="00DF3DAA">
        <w:rPr>
          <w:b/>
          <w:bCs/>
          <w:szCs w:val="20"/>
          <w:u w:val="single"/>
        </w:rPr>
        <w:t>Pertes sur créances irrécouvrables</w:t>
      </w:r>
      <w:r>
        <w:rPr>
          <w:bCs/>
          <w:szCs w:val="20"/>
        </w:rPr>
        <w:t xml:space="preserve"> : </w:t>
      </w:r>
      <w:r w:rsidRPr="000255FD">
        <w:rPr>
          <w:bCs/>
          <w:szCs w:val="20"/>
        </w:rPr>
        <w:t xml:space="preserve">Madame le Maire informe le Conseil Municipal de créances de redevances d’assainissement qui ne pourront être recouvrées, suite à une décision de la commission de surendettement en date du 23 mars 2017. </w:t>
      </w:r>
    </w:p>
    <w:p w:rsidR="000255FD" w:rsidRPr="000255FD" w:rsidRDefault="00123746" w:rsidP="000255FD">
      <w:pPr>
        <w:overflowPunct w:val="0"/>
        <w:autoSpaceDE w:val="0"/>
        <w:autoSpaceDN w:val="0"/>
        <w:adjustRightInd w:val="0"/>
        <w:jc w:val="both"/>
        <w:rPr>
          <w:bCs/>
          <w:szCs w:val="20"/>
        </w:rPr>
      </w:pPr>
      <w:r>
        <w:rPr>
          <w:bCs/>
          <w:szCs w:val="20"/>
        </w:rPr>
        <w:t>L</w:t>
      </w:r>
      <w:r w:rsidR="000255FD" w:rsidRPr="000255FD">
        <w:rPr>
          <w:bCs/>
          <w:szCs w:val="20"/>
        </w:rPr>
        <w:t>e montant de la dette effacée est de 75,64 €</w:t>
      </w:r>
      <w:r>
        <w:rPr>
          <w:bCs/>
          <w:szCs w:val="20"/>
        </w:rPr>
        <w:t xml:space="preserve">. </w:t>
      </w:r>
      <w:r w:rsidR="000255FD" w:rsidRPr="000255FD">
        <w:rPr>
          <w:bCs/>
          <w:szCs w:val="20"/>
        </w:rPr>
        <w:t>Le Conseil Municipal après délibération</w:t>
      </w:r>
      <w:r>
        <w:rPr>
          <w:bCs/>
          <w:szCs w:val="20"/>
        </w:rPr>
        <w:t>,</w:t>
      </w:r>
    </w:p>
    <w:p w:rsidR="000255FD" w:rsidRPr="000255FD" w:rsidRDefault="000255FD" w:rsidP="000255FD">
      <w:pPr>
        <w:overflowPunct w:val="0"/>
        <w:autoSpaceDE w:val="0"/>
        <w:autoSpaceDN w:val="0"/>
        <w:adjustRightInd w:val="0"/>
        <w:jc w:val="both"/>
        <w:rPr>
          <w:bCs/>
          <w:szCs w:val="20"/>
        </w:rPr>
      </w:pPr>
      <w:r w:rsidRPr="000255FD">
        <w:rPr>
          <w:bCs/>
          <w:szCs w:val="20"/>
        </w:rPr>
        <w:t>AUTORISE Madame le Maire à établir un mandat au compte 6541 – pertes sur créances irrécouvrables.</w:t>
      </w:r>
    </w:p>
    <w:p w:rsidR="000255FD" w:rsidRPr="000255FD" w:rsidRDefault="000255FD" w:rsidP="000255FD">
      <w:pPr>
        <w:overflowPunct w:val="0"/>
        <w:autoSpaceDE w:val="0"/>
        <w:autoSpaceDN w:val="0"/>
        <w:adjustRightInd w:val="0"/>
        <w:jc w:val="both"/>
        <w:rPr>
          <w:bCs/>
          <w:szCs w:val="20"/>
        </w:rPr>
      </w:pPr>
    </w:p>
    <w:p w:rsidR="00123746" w:rsidRPr="00123746" w:rsidRDefault="00123746" w:rsidP="00123746">
      <w:pPr>
        <w:rPr>
          <w:bCs/>
          <w:szCs w:val="20"/>
        </w:rPr>
      </w:pPr>
      <w:r>
        <w:rPr>
          <w:bCs/>
          <w:szCs w:val="20"/>
        </w:rPr>
        <w:tab/>
      </w:r>
      <w:r w:rsidRPr="00DF3DAA">
        <w:rPr>
          <w:b/>
          <w:bCs/>
          <w:szCs w:val="20"/>
          <w:u w:val="single"/>
        </w:rPr>
        <w:t>Décision modificative N° 1 Service Assainissement</w:t>
      </w:r>
      <w:r>
        <w:rPr>
          <w:bCs/>
          <w:szCs w:val="20"/>
        </w:rPr>
        <w:t xml:space="preserve"> : </w:t>
      </w:r>
      <w:r w:rsidRPr="00123746">
        <w:rPr>
          <w:bCs/>
          <w:szCs w:val="20"/>
        </w:rPr>
        <w:t>Madame le Maire informe le Conseil Municipal de la nécessité d’é</w:t>
      </w:r>
      <w:r>
        <w:rPr>
          <w:bCs/>
          <w:szCs w:val="20"/>
        </w:rPr>
        <w:t>tablir une décision modificative elle est approuvée à l’unanimité et se présente ainsi :</w:t>
      </w:r>
    </w:p>
    <w:p w:rsidR="00123746" w:rsidRPr="00123746" w:rsidRDefault="00123746" w:rsidP="00123746">
      <w:pPr>
        <w:overflowPunct w:val="0"/>
        <w:autoSpaceDE w:val="0"/>
        <w:autoSpaceDN w:val="0"/>
        <w:adjustRightInd w:val="0"/>
        <w:rPr>
          <w:bCs/>
          <w:szCs w:val="20"/>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410"/>
        <w:gridCol w:w="2693"/>
      </w:tblGrid>
      <w:tr w:rsidR="00123746" w:rsidRPr="00123746" w:rsidTr="00124A92">
        <w:tc>
          <w:tcPr>
            <w:tcW w:w="4679" w:type="dxa"/>
            <w:shd w:val="clear" w:color="auto" w:fill="auto"/>
          </w:tcPr>
          <w:p w:rsidR="00123746" w:rsidRPr="00123746" w:rsidRDefault="00123746" w:rsidP="00123746">
            <w:pPr>
              <w:overflowPunct w:val="0"/>
              <w:autoSpaceDE w:val="0"/>
              <w:autoSpaceDN w:val="0"/>
              <w:adjustRightInd w:val="0"/>
              <w:spacing w:line="287" w:lineRule="exact"/>
              <w:jc w:val="center"/>
              <w:rPr>
                <w:rFonts w:ascii="Calibri" w:eastAsia="Calibri" w:hAnsi="Calibri"/>
                <w:b/>
                <w:bCs/>
                <w:sz w:val="22"/>
                <w:szCs w:val="22"/>
              </w:rPr>
            </w:pPr>
            <w:r w:rsidRPr="00123746">
              <w:rPr>
                <w:rFonts w:ascii="Calibri" w:eastAsia="Calibri" w:hAnsi="Calibri"/>
                <w:b/>
                <w:bCs/>
                <w:sz w:val="22"/>
                <w:szCs w:val="22"/>
              </w:rPr>
              <w:t>Désignation</w:t>
            </w:r>
          </w:p>
        </w:tc>
        <w:tc>
          <w:tcPr>
            <w:tcW w:w="2410" w:type="dxa"/>
            <w:shd w:val="clear" w:color="auto" w:fill="auto"/>
          </w:tcPr>
          <w:p w:rsidR="00123746" w:rsidRPr="00123746" w:rsidRDefault="00123746" w:rsidP="00123746">
            <w:pPr>
              <w:overflowPunct w:val="0"/>
              <w:autoSpaceDE w:val="0"/>
              <w:autoSpaceDN w:val="0"/>
              <w:adjustRightInd w:val="0"/>
              <w:spacing w:line="287" w:lineRule="exact"/>
              <w:jc w:val="center"/>
              <w:rPr>
                <w:rFonts w:ascii="Calibri" w:eastAsia="Calibri" w:hAnsi="Calibri"/>
                <w:b/>
                <w:bCs/>
                <w:sz w:val="22"/>
                <w:szCs w:val="22"/>
              </w:rPr>
            </w:pPr>
            <w:r w:rsidRPr="00123746">
              <w:rPr>
                <w:rFonts w:ascii="Calibri" w:eastAsia="Calibri" w:hAnsi="Calibri"/>
                <w:b/>
                <w:bCs/>
                <w:sz w:val="22"/>
                <w:szCs w:val="22"/>
              </w:rPr>
              <w:t>Diminution sur crédits ouverts</w:t>
            </w:r>
          </w:p>
        </w:tc>
        <w:tc>
          <w:tcPr>
            <w:tcW w:w="2693" w:type="dxa"/>
            <w:shd w:val="clear" w:color="auto" w:fill="auto"/>
          </w:tcPr>
          <w:p w:rsidR="00123746" w:rsidRPr="00123746" w:rsidRDefault="00123746" w:rsidP="00123746">
            <w:pPr>
              <w:overflowPunct w:val="0"/>
              <w:autoSpaceDE w:val="0"/>
              <w:autoSpaceDN w:val="0"/>
              <w:adjustRightInd w:val="0"/>
              <w:spacing w:line="287" w:lineRule="exact"/>
              <w:jc w:val="center"/>
              <w:rPr>
                <w:rFonts w:ascii="Calibri" w:eastAsia="Calibri" w:hAnsi="Calibri"/>
                <w:b/>
                <w:bCs/>
                <w:sz w:val="22"/>
                <w:szCs w:val="22"/>
              </w:rPr>
            </w:pPr>
            <w:r w:rsidRPr="00123746">
              <w:rPr>
                <w:rFonts w:ascii="Calibri" w:eastAsia="Calibri" w:hAnsi="Calibri"/>
                <w:b/>
                <w:bCs/>
                <w:sz w:val="22"/>
                <w:szCs w:val="22"/>
              </w:rPr>
              <w:t>Augmentation sur crédits ouverts</w:t>
            </w:r>
          </w:p>
        </w:tc>
      </w:tr>
      <w:tr w:rsidR="00123746" w:rsidRPr="00123746" w:rsidTr="00124A92">
        <w:tc>
          <w:tcPr>
            <w:tcW w:w="4679" w:type="dxa"/>
            <w:shd w:val="clear" w:color="auto" w:fill="auto"/>
          </w:tcPr>
          <w:p w:rsidR="00123746" w:rsidRPr="00123746" w:rsidRDefault="00123746" w:rsidP="00123746">
            <w:pPr>
              <w:overflowPunct w:val="0"/>
              <w:autoSpaceDE w:val="0"/>
              <w:autoSpaceDN w:val="0"/>
              <w:adjustRightInd w:val="0"/>
              <w:spacing w:line="287" w:lineRule="exact"/>
              <w:rPr>
                <w:rFonts w:ascii="Calibri" w:eastAsia="Calibri" w:hAnsi="Calibri"/>
                <w:bCs/>
                <w:sz w:val="22"/>
                <w:szCs w:val="22"/>
              </w:rPr>
            </w:pPr>
            <w:r w:rsidRPr="00123746">
              <w:rPr>
                <w:rFonts w:ascii="Calibri" w:eastAsia="Calibri" w:hAnsi="Calibri"/>
                <w:bCs/>
                <w:sz w:val="22"/>
                <w:szCs w:val="22"/>
              </w:rPr>
              <w:t xml:space="preserve">D 6811 : Dot aux </w:t>
            </w:r>
            <w:proofErr w:type="spellStart"/>
            <w:r w:rsidRPr="00123746">
              <w:rPr>
                <w:rFonts w:ascii="Calibri" w:eastAsia="Calibri" w:hAnsi="Calibri"/>
                <w:bCs/>
                <w:sz w:val="22"/>
                <w:szCs w:val="22"/>
              </w:rPr>
              <w:t>amort</w:t>
            </w:r>
            <w:proofErr w:type="spellEnd"/>
            <w:r w:rsidRPr="00123746">
              <w:rPr>
                <w:rFonts w:ascii="Calibri" w:eastAsia="Calibri" w:hAnsi="Calibri"/>
                <w:bCs/>
                <w:sz w:val="22"/>
                <w:szCs w:val="22"/>
              </w:rPr>
              <w:t>/</w:t>
            </w:r>
            <w:proofErr w:type="spellStart"/>
            <w:r w:rsidRPr="00123746">
              <w:rPr>
                <w:rFonts w:ascii="Calibri" w:eastAsia="Calibri" w:hAnsi="Calibri"/>
                <w:bCs/>
                <w:sz w:val="22"/>
                <w:szCs w:val="22"/>
              </w:rPr>
              <w:t>immo</w:t>
            </w:r>
            <w:proofErr w:type="spellEnd"/>
            <w:r w:rsidRPr="00123746">
              <w:rPr>
                <w:rFonts w:ascii="Calibri" w:eastAsia="Calibri" w:hAnsi="Calibri"/>
                <w:bCs/>
                <w:sz w:val="22"/>
                <w:szCs w:val="22"/>
              </w:rPr>
              <w:t xml:space="preserve"> </w:t>
            </w:r>
            <w:proofErr w:type="spellStart"/>
            <w:r w:rsidRPr="00123746">
              <w:rPr>
                <w:rFonts w:ascii="Calibri" w:eastAsia="Calibri" w:hAnsi="Calibri"/>
                <w:bCs/>
                <w:sz w:val="22"/>
                <w:szCs w:val="22"/>
              </w:rPr>
              <w:t>incorp</w:t>
            </w:r>
            <w:proofErr w:type="spellEnd"/>
            <w:r w:rsidRPr="00123746">
              <w:rPr>
                <w:rFonts w:ascii="Calibri" w:eastAsia="Calibri" w:hAnsi="Calibri"/>
                <w:bCs/>
                <w:sz w:val="22"/>
                <w:szCs w:val="22"/>
              </w:rPr>
              <w:t>.</w:t>
            </w:r>
          </w:p>
        </w:tc>
        <w:tc>
          <w:tcPr>
            <w:tcW w:w="2410" w:type="dxa"/>
            <w:shd w:val="clear" w:color="auto" w:fill="auto"/>
          </w:tcPr>
          <w:p w:rsidR="00123746" w:rsidRPr="00123746" w:rsidRDefault="00123746" w:rsidP="00123746">
            <w:pPr>
              <w:overflowPunct w:val="0"/>
              <w:autoSpaceDE w:val="0"/>
              <w:autoSpaceDN w:val="0"/>
              <w:adjustRightInd w:val="0"/>
              <w:spacing w:line="287" w:lineRule="exact"/>
              <w:jc w:val="right"/>
              <w:rPr>
                <w:rFonts w:ascii="Calibri" w:eastAsia="Calibri" w:hAnsi="Calibri"/>
                <w:bCs/>
                <w:sz w:val="22"/>
                <w:szCs w:val="22"/>
              </w:rPr>
            </w:pPr>
          </w:p>
        </w:tc>
        <w:tc>
          <w:tcPr>
            <w:tcW w:w="2693" w:type="dxa"/>
            <w:shd w:val="clear" w:color="auto" w:fill="auto"/>
          </w:tcPr>
          <w:p w:rsidR="00123746" w:rsidRPr="00123746" w:rsidRDefault="00123746" w:rsidP="00123746">
            <w:pPr>
              <w:overflowPunct w:val="0"/>
              <w:autoSpaceDE w:val="0"/>
              <w:autoSpaceDN w:val="0"/>
              <w:adjustRightInd w:val="0"/>
              <w:spacing w:line="287" w:lineRule="exact"/>
              <w:jc w:val="right"/>
              <w:rPr>
                <w:rFonts w:ascii="Calibri" w:eastAsia="Calibri" w:hAnsi="Calibri"/>
                <w:bCs/>
                <w:sz w:val="22"/>
                <w:szCs w:val="22"/>
              </w:rPr>
            </w:pPr>
            <w:r w:rsidRPr="00123746">
              <w:rPr>
                <w:rFonts w:ascii="Calibri" w:eastAsia="Calibri" w:hAnsi="Calibri"/>
                <w:bCs/>
                <w:sz w:val="22"/>
                <w:szCs w:val="22"/>
              </w:rPr>
              <w:t>1450,00 €</w:t>
            </w:r>
          </w:p>
        </w:tc>
      </w:tr>
      <w:tr w:rsidR="00123746" w:rsidRPr="00123746" w:rsidTr="00124A92">
        <w:tc>
          <w:tcPr>
            <w:tcW w:w="4679" w:type="dxa"/>
            <w:shd w:val="clear" w:color="auto" w:fill="auto"/>
          </w:tcPr>
          <w:p w:rsidR="00123746" w:rsidRPr="00123746" w:rsidRDefault="00123746" w:rsidP="00123746">
            <w:pPr>
              <w:overflowPunct w:val="0"/>
              <w:autoSpaceDE w:val="0"/>
              <w:autoSpaceDN w:val="0"/>
              <w:adjustRightInd w:val="0"/>
              <w:spacing w:line="287" w:lineRule="exact"/>
              <w:rPr>
                <w:rFonts w:ascii="Calibri" w:eastAsia="Calibri" w:hAnsi="Calibri"/>
                <w:b/>
                <w:bCs/>
                <w:sz w:val="22"/>
                <w:szCs w:val="22"/>
              </w:rPr>
            </w:pPr>
            <w:r w:rsidRPr="00123746">
              <w:rPr>
                <w:rFonts w:ascii="Calibri" w:eastAsia="Calibri" w:hAnsi="Calibri"/>
                <w:b/>
                <w:bCs/>
                <w:sz w:val="22"/>
                <w:szCs w:val="22"/>
              </w:rPr>
              <w:t>TOTAL D 042 : Opérations d’ordre entre section</w:t>
            </w:r>
          </w:p>
        </w:tc>
        <w:tc>
          <w:tcPr>
            <w:tcW w:w="2410" w:type="dxa"/>
            <w:shd w:val="clear" w:color="auto" w:fill="auto"/>
          </w:tcPr>
          <w:p w:rsidR="00123746" w:rsidRPr="00123746" w:rsidRDefault="00123746" w:rsidP="00123746">
            <w:pPr>
              <w:overflowPunct w:val="0"/>
              <w:autoSpaceDE w:val="0"/>
              <w:autoSpaceDN w:val="0"/>
              <w:adjustRightInd w:val="0"/>
              <w:spacing w:line="287" w:lineRule="exact"/>
              <w:jc w:val="right"/>
              <w:rPr>
                <w:rFonts w:ascii="Calibri" w:eastAsia="Calibri" w:hAnsi="Calibri"/>
                <w:b/>
                <w:bCs/>
                <w:sz w:val="22"/>
                <w:szCs w:val="22"/>
              </w:rPr>
            </w:pPr>
          </w:p>
        </w:tc>
        <w:tc>
          <w:tcPr>
            <w:tcW w:w="2693" w:type="dxa"/>
            <w:shd w:val="clear" w:color="auto" w:fill="auto"/>
          </w:tcPr>
          <w:p w:rsidR="00123746" w:rsidRPr="00123746" w:rsidRDefault="00123746" w:rsidP="00123746">
            <w:pPr>
              <w:overflowPunct w:val="0"/>
              <w:autoSpaceDE w:val="0"/>
              <w:autoSpaceDN w:val="0"/>
              <w:adjustRightInd w:val="0"/>
              <w:spacing w:line="287" w:lineRule="exact"/>
              <w:jc w:val="right"/>
              <w:rPr>
                <w:rFonts w:ascii="Calibri" w:eastAsia="Calibri" w:hAnsi="Calibri"/>
                <w:b/>
                <w:bCs/>
                <w:sz w:val="22"/>
                <w:szCs w:val="22"/>
              </w:rPr>
            </w:pPr>
            <w:r w:rsidRPr="00123746">
              <w:rPr>
                <w:rFonts w:ascii="Calibri" w:eastAsia="Calibri" w:hAnsi="Calibri"/>
                <w:b/>
                <w:bCs/>
                <w:sz w:val="22"/>
                <w:szCs w:val="22"/>
              </w:rPr>
              <w:t>1450,00 €</w:t>
            </w:r>
          </w:p>
        </w:tc>
      </w:tr>
      <w:tr w:rsidR="00123746" w:rsidRPr="00123746" w:rsidTr="00124A92">
        <w:tc>
          <w:tcPr>
            <w:tcW w:w="4679" w:type="dxa"/>
            <w:shd w:val="clear" w:color="auto" w:fill="auto"/>
          </w:tcPr>
          <w:p w:rsidR="00123746" w:rsidRPr="00123746" w:rsidRDefault="00123746" w:rsidP="00123746">
            <w:pPr>
              <w:overflowPunct w:val="0"/>
              <w:autoSpaceDE w:val="0"/>
              <w:autoSpaceDN w:val="0"/>
              <w:adjustRightInd w:val="0"/>
              <w:spacing w:line="287" w:lineRule="exact"/>
              <w:rPr>
                <w:rFonts w:ascii="Calibri" w:eastAsia="Calibri" w:hAnsi="Calibri"/>
                <w:bCs/>
                <w:sz w:val="22"/>
                <w:szCs w:val="22"/>
              </w:rPr>
            </w:pPr>
            <w:r w:rsidRPr="00123746">
              <w:rPr>
                <w:rFonts w:ascii="Calibri" w:eastAsia="Calibri" w:hAnsi="Calibri"/>
                <w:bCs/>
                <w:sz w:val="22"/>
                <w:szCs w:val="22"/>
              </w:rPr>
              <w:t>D 21532 : Réseaux d’assainissement</w:t>
            </w:r>
          </w:p>
        </w:tc>
        <w:tc>
          <w:tcPr>
            <w:tcW w:w="2410" w:type="dxa"/>
            <w:shd w:val="clear" w:color="auto" w:fill="auto"/>
          </w:tcPr>
          <w:p w:rsidR="00123746" w:rsidRPr="00123746" w:rsidRDefault="00123746" w:rsidP="00123746">
            <w:pPr>
              <w:overflowPunct w:val="0"/>
              <w:autoSpaceDE w:val="0"/>
              <w:autoSpaceDN w:val="0"/>
              <w:adjustRightInd w:val="0"/>
              <w:spacing w:line="287" w:lineRule="exact"/>
              <w:rPr>
                <w:rFonts w:ascii="Calibri" w:eastAsia="Calibri" w:hAnsi="Calibri"/>
                <w:bCs/>
                <w:sz w:val="22"/>
                <w:szCs w:val="22"/>
              </w:rPr>
            </w:pPr>
          </w:p>
        </w:tc>
        <w:tc>
          <w:tcPr>
            <w:tcW w:w="2693" w:type="dxa"/>
            <w:shd w:val="clear" w:color="auto" w:fill="auto"/>
          </w:tcPr>
          <w:p w:rsidR="00123746" w:rsidRPr="00123746" w:rsidRDefault="00123746" w:rsidP="00123746">
            <w:pPr>
              <w:overflowPunct w:val="0"/>
              <w:autoSpaceDE w:val="0"/>
              <w:autoSpaceDN w:val="0"/>
              <w:adjustRightInd w:val="0"/>
              <w:spacing w:line="287" w:lineRule="exact"/>
              <w:jc w:val="right"/>
              <w:rPr>
                <w:rFonts w:ascii="Calibri" w:eastAsia="Calibri" w:hAnsi="Calibri"/>
                <w:bCs/>
                <w:sz w:val="22"/>
                <w:szCs w:val="22"/>
              </w:rPr>
            </w:pPr>
            <w:r w:rsidRPr="00123746">
              <w:rPr>
                <w:rFonts w:ascii="Calibri" w:eastAsia="Calibri" w:hAnsi="Calibri"/>
                <w:bCs/>
                <w:sz w:val="22"/>
                <w:szCs w:val="22"/>
              </w:rPr>
              <w:t>1450,00 €</w:t>
            </w:r>
          </w:p>
        </w:tc>
      </w:tr>
      <w:tr w:rsidR="00123746" w:rsidRPr="00123746" w:rsidTr="00124A92">
        <w:tc>
          <w:tcPr>
            <w:tcW w:w="4679" w:type="dxa"/>
            <w:shd w:val="clear" w:color="auto" w:fill="auto"/>
          </w:tcPr>
          <w:p w:rsidR="00123746" w:rsidRPr="00123746" w:rsidRDefault="00123746" w:rsidP="00123746">
            <w:pPr>
              <w:overflowPunct w:val="0"/>
              <w:autoSpaceDE w:val="0"/>
              <w:autoSpaceDN w:val="0"/>
              <w:adjustRightInd w:val="0"/>
              <w:spacing w:line="287" w:lineRule="exact"/>
              <w:rPr>
                <w:rFonts w:ascii="Calibri" w:eastAsia="Calibri" w:hAnsi="Calibri"/>
                <w:b/>
                <w:bCs/>
                <w:sz w:val="22"/>
                <w:szCs w:val="22"/>
              </w:rPr>
            </w:pPr>
            <w:r w:rsidRPr="00123746">
              <w:rPr>
                <w:rFonts w:ascii="Calibri" w:eastAsia="Calibri" w:hAnsi="Calibri"/>
                <w:b/>
                <w:bCs/>
                <w:sz w:val="22"/>
                <w:szCs w:val="22"/>
              </w:rPr>
              <w:t>TOTAL D 21 : Immobilisation corporelles</w:t>
            </w:r>
          </w:p>
        </w:tc>
        <w:tc>
          <w:tcPr>
            <w:tcW w:w="2410" w:type="dxa"/>
            <w:shd w:val="clear" w:color="auto" w:fill="auto"/>
          </w:tcPr>
          <w:p w:rsidR="00123746" w:rsidRPr="00123746" w:rsidRDefault="00123746" w:rsidP="00123746">
            <w:pPr>
              <w:overflowPunct w:val="0"/>
              <w:autoSpaceDE w:val="0"/>
              <w:autoSpaceDN w:val="0"/>
              <w:adjustRightInd w:val="0"/>
              <w:spacing w:line="287" w:lineRule="exact"/>
              <w:rPr>
                <w:rFonts w:ascii="Calibri" w:eastAsia="Calibri" w:hAnsi="Calibri"/>
                <w:bCs/>
                <w:sz w:val="22"/>
                <w:szCs w:val="22"/>
              </w:rPr>
            </w:pPr>
          </w:p>
        </w:tc>
        <w:tc>
          <w:tcPr>
            <w:tcW w:w="2693" w:type="dxa"/>
            <w:shd w:val="clear" w:color="auto" w:fill="auto"/>
          </w:tcPr>
          <w:p w:rsidR="00123746" w:rsidRPr="00123746" w:rsidRDefault="00123746" w:rsidP="00123746">
            <w:pPr>
              <w:overflowPunct w:val="0"/>
              <w:autoSpaceDE w:val="0"/>
              <w:autoSpaceDN w:val="0"/>
              <w:adjustRightInd w:val="0"/>
              <w:spacing w:line="287" w:lineRule="exact"/>
              <w:jc w:val="right"/>
              <w:rPr>
                <w:rFonts w:ascii="Calibri" w:eastAsia="Calibri" w:hAnsi="Calibri"/>
                <w:b/>
                <w:bCs/>
                <w:sz w:val="22"/>
                <w:szCs w:val="22"/>
              </w:rPr>
            </w:pPr>
            <w:r w:rsidRPr="00123746">
              <w:rPr>
                <w:rFonts w:ascii="Calibri" w:eastAsia="Calibri" w:hAnsi="Calibri"/>
                <w:b/>
                <w:bCs/>
                <w:sz w:val="22"/>
                <w:szCs w:val="22"/>
              </w:rPr>
              <w:t>1450,00 €</w:t>
            </w:r>
          </w:p>
        </w:tc>
      </w:tr>
      <w:tr w:rsidR="00123746" w:rsidRPr="00123746" w:rsidTr="00124A92">
        <w:tc>
          <w:tcPr>
            <w:tcW w:w="4679" w:type="dxa"/>
            <w:shd w:val="clear" w:color="auto" w:fill="auto"/>
          </w:tcPr>
          <w:p w:rsidR="00123746" w:rsidRPr="00123746" w:rsidRDefault="00123746" w:rsidP="00123746">
            <w:pPr>
              <w:overflowPunct w:val="0"/>
              <w:autoSpaceDE w:val="0"/>
              <w:autoSpaceDN w:val="0"/>
              <w:adjustRightInd w:val="0"/>
              <w:spacing w:line="287" w:lineRule="exact"/>
              <w:rPr>
                <w:rFonts w:ascii="Calibri" w:eastAsia="Calibri" w:hAnsi="Calibri"/>
                <w:bCs/>
                <w:sz w:val="22"/>
                <w:szCs w:val="22"/>
              </w:rPr>
            </w:pPr>
            <w:r w:rsidRPr="00123746">
              <w:rPr>
                <w:rFonts w:ascii="Calibri" w:eastAsia="Calibri" w:hAnsi="Calibri"/>
                <w:bCs/>
                <w:sz w:val="22"/>
                <w:szCs w:val="22"/>
              </w:rPr>
              <w:t>R 281311 : Bâtiments d’exploitation</w:t>
            </w:r>
          </w:p>
        </w:tc>
        <w:tc>
          <w:tcPr>
            <w:tcW w:w="2410" w:type="dxa"/>
            <w:shd w:val="clear" w:color="auto" w:fill="auto"/>
          </w:tcPr>
          <w:p w:rsidR="00123746" w:rsidRPr="00123746" w:rsidRDefault="00123746" w:rsidP="00123746">
            <w:pPr>
              <w:overflowPunct w:val="0"/>
              <w:autoSpaceDE w:val="0"/>
              <w:autoSpaceDN w:val="0"/>
              <w:adjustRightInd w:val="0"/>
              <w:spacing w:line="287" w:lineRule="exact"/>
              <w:rPr>
                <w:rFonts w:ascii="Calibri" w:eastAsia="Calibri" w:hAnsi="Calibri"/>
                <w:bCs/>
                <w:sz w:val="22"/>
                <w:szCs w:val="22"/>
              </w:rPr>
            </w:pPr>
          </w:p>
        </w:tc>
        <w:tc>
          <w:tcPr>
            <w:tcW w:w="2693" w:type="dxa"/>
            <w:shd w:val="clear" w:color="auto" w:fill="auto"/>
          </w:tcPr>
          <w:p w:rsidR="00123746" w:rsidRPr="00123746" w:rsidRDefault="00123746" w:rsidP="00123746">
            <w:pPr>
              <w:overflowPunct w:val="0"/>
              <w:autoSpaceDE w:val="0"/>
              <w:autoSpaceDN w:val="0"/>
              <w:adjustRightInd w:val="0"/>
              <w:spacing w:line="287" w:lineRule="exact"/>
              <w:jc w:val="right"/>
              <w:rPr>
                <w:rFonts w:ascii="Calibri" w:eastAsia="Calibri" w:hAnsi="Calibri"/>
                <w:bCs/>
                <w:sz w:val="22"/>
                <w:szCs w:val="22"/>
              </w:rPr>
            </w:pPr>
            <w:r w:rsidRPr="00123746">
              <w:rPr>
                <w:rFonts w:ascii="Calibri" w:eastAsia="Calibri" w:hAnsi="Calibri"/>
                <w:bCs/>
                <w:sz w:val="22"/>
                <w:szCs w:val="22"/>
              </w:rPr>
              <w:t>1450,00 €</w:t>
            </w:r>
          </w:p>
        </w:tc>
      </w:tr>
      <w:tr w:rsidR="00123746" w:rsidRPr="00123746" w:rsidTr="00124A92">
        <w:tc>
          <w:tcPr>
            <w:tcW w:w="4679" w:type="dxa"/>
            <w:shd w:val="clear" w:color="auto" w:fill="auto"/>
          </w:tcPr>
          <w:p w:rsidR="00123746" w:rsidRPr="00123746" w:rsidRDefault="00123746" w:rsidP="00123746">
            <w:pPr>
              <w:overflowPunct w:val="0"/>
              <w:autoSpaceDE w:val="0"/>
              <w:autoSpaceDN w:val="0"/>
              <w:adjustRightInd w:val="0"/>
              <w:spacing w:line="287" w:lineRule="exact"/>
              <w:rPr>
                <w:rFonts w:ascii="Calibri" w:eastAsia="Calibri" w:hAnsi="Calibri"/>
                <w:b/>
                <w:bCs/>
                <w:sz w:val="22"/>
                <w:szCs w:val="22"/>
              </w:rPr>
            </w:pPr>
            <w:r w:rsidRPr="00123746">
              <w:rPr>
                <w:rFonts w:ascii="Calibri" w:eastAsia="Calibri" w:hAnsi="Calibri"/>
                <w:b/>
                <w:bCs/>
                <w:sz w:val="22"/>
                <w:szCs w:val="22"/>
              </w:rPr>
              <w:t>TOTAL R 040 : Opérations d’ordre entre section </w:t>
            </w:r>
          </w:p>
        </w:tc>
        <w:tc>
          <w:tcPr>
            <w:tcW w:w="2410" w:type="dxa"/>
            <w:shd w:val="clear" w:color="auto" w:fill="auto"/>
          </w:tcPr>
          <w:p w:rsidR="00123746" w:rsidRPr="00123746" w:rsidRDefault="00123746" w:rsidP="00123746">
            <w:pPr>
              <w:overflowPunct w:val="0"/>
              <w:autoSpaceDE w:val="0"/>
              <w:autoSpaceDN w:val="0"/>
              <w:adjustRightInd w:val="0"/>
              <w:spacing w:line="287" w:lineRule="exact"/>
              <w:rPr>
                <w:rFonts w:ascii="Calibri" w:eastAsia="Calibri" w:hAnsi="Calibri"/>
                <w:bCs/>
                <w:sz w:val="22"/>
                <w:szCs w:val="22"/>
              </w:rPr>
            </w:pPr>
          </w:p>
        </w:tc>
        <w:tc>
          <w:tcPr>
            <w:tcW w:w="2693" w:type="dxa"/>
            <w:shd w:val="clear" w:color="auto" w:fill="auto"/>
          </w:tcPr>
          <w:p w:rsidR="00123746" w:rsidRPr="00123746" w:rsidRDefault="00123746" w:rsidP="00123746">
            <w:pPr>
              <w:overflowPunct w:val="0"/>
              <w:autoSpaceDE w:val="0"/>
              <w:autoSpaceDN w:val="0"/>
              <w:adjustRightInd w:val="0"/>
              <w:spacing w:line="287" w:lineRule="exact"/>
              <w:jc w:val="right"/>
              <w:rPr>
                <w:rFonts w:ascii="Calibri" w:eastAsia="Calibri" w:hAnsi="Calibri"/>
                <w:b/>
                <w:bCs/>
                <w:sz w:val="22"/>
                <w:szCs w:val="22"/>
              </w:rPr>
            </w:pPr>
            <w:r w:rsidRPr="00123746">
              <w:rPr>
                <w:rFonts w:ascii="Calibri" w:eastAsia="Calibri" w:hAnsi="Calibri"/>
                <w:b/>
                <w:bCs/>
                <w:sz w:val="22"/>
                <w:szCs w:val="22"/>
              </w:rPr>
              <w:t>1450,00 €</w:t>
            </w:r>
          </w:p>
        </w:tc>
      </w:tr>
      <w:tr w:rsidR="00123746" w:rsidRPr="00123746" w:rsidTr="00124A92">
        <w:tc>
          <w:tcPr>
            <w:tcW w:w="4679" w:type="dxa"/>
            <w:shd w:val="clear" w:color="auto" w:fill="auto"/>
          </w:tcPr>
          <w:p w:rsidR="00123746" w:rsidRPr="00123746" w:rsidRDefault="00123746" w:rsidP="00123746">
            <w:pPr>
              <w:overflowPunct w:val="0"/>
              <w:autoSpaceDE w:val="0"/>
              <w:autoSpaceDN w:val="0"/>
              <w:adjustRightInd w:val="0"/>
              <w:spacing w:line="287" w:lineRule="exact"/>
              <w:rPr>
                <w:rFonts w:ascii="Calibri" w:eastAsia="Calibri" w:hAnsi="Calibri"/>
                <w:bCs/>
                <w:sz w:val="22"/>
                <w:szCs w:val="22"/>
              </w:rPr>
            </w:pPr>
            <w:r w:rsidRPr="00123746">
              <w:rPr>
                <w:rFonts w:ascii="Calibri" w:eastAsia="Calibri" w:hAnsi="Calibri"/>
                <w:bCs/>
                <w:sz w:val="22"/>
                <w:szCs w:val="22"/>
              </w:rPr>
              <w:t xml:space="preserve">R 70611 : </w:t>
            </w:r>
            <w:proofErr w:type="spellStart"/>
            <w:r w:rsidRPr="00123746">
              <w:rPr>
                <w:rFonts w:ascii="Calibri" w:eastAsia="Calibri" w:hAnsi="Calibri"/>
                <w:bCs/>
                <w:sz w:val="22"/>
                <w:szCs w:val="22"/>
              </w:rPr>
              <w:t>Redev</w:t>
            </w:r>
            <w:proofErr w:type="spellEnd"/>
            <w:r w:rsidRPr="00123746">
              <w:rPr>
                <w:rFonts w:ascii="Calibri" w:eastAsia="Calibri" w:hAnsi="Calibri"/>
                <w:bCs/>
                <w:sz w:val="22"/>
                <w:szCs w:val="22"/>
              </w:rPr>
              <w:t>. Assainissement collectif</w:t>
            </w:r>
          </w:p>
        </w:tc>
        <w:tc>
          <w:tcPr>
            <w:tcW w:w="2410" w:type="dxa"/>
            <w:shd w:val="clear" w:color="auto" w:fill="auto"/>
          </w:tcPr>
          <w:p w:rsidR="00123746" w:rsidRPr="00123746" w:rsidRDefault="00123746" w:rsidP="00123746">
            <w:pPr>
              <w:overflowPunct w:val="0"/>
              <w:autoSpaceDE w:val="0"/>
              <w:autoSpaceDN w:val="0"/>
              <w:adjustRightInd w:val="0"/>
              <w:spacing w:line="287" w:lineRule="exact"/>
              <w:rPr>
                <w:rFonts w:ascii="Calibri" w:eastAsia="Calibri" w:hAnsi="Calibri"/>
                <w:bCs/>
                <w:sz w:val="22"/>
                <w:szCs w:val="22"/>
              </w:rPr>
            </w:pPr>
          </w:p>
        </w:tc>
        <w:tc>
          <w:tcPr>
            <w:tcW w:w="2693" w:type="dxa"/>
            <w:shd w:val="clear" w:color="auto" w:fill="auto"/>
          </w:tcPr>
          <w:p w:rsidR="00123746" w:rsidRPr="00123746" w:rsidRDefault="00123746" w:rsidP="00123746">
            <w:pPr>
              <w:overflowPunct w:val="0"/>
              <w:autoSpaceDE w:val="0"/>
              <w:autoSpaceDN w:val="0"/>
              <w:adjustRightInd w:val="0"/>
              <w:spacing w:line="287" w:lineRule="exact"/>
              <w:jc w:val="right"/>
              <w:rPr>
                <w:rFonts w:ascii="Calibri" w:eastAsia="Calibri" w:hAnsi="Calibri"/>
                <w:bCs/>
                <w:sz w:val="22"/>
                <w:szCs w:val="22"/>
              </w:rPr>
            </w:pPr>
            <w:r w:rsidRPr="00123746">
              <w:rPr>
                <w:rFonts w:ascii="Calibri" w:eastAsia="Calibri" w:hAnsi="Calibri"/>
                <w:bCs/>
                <w:sz w:val="22"/>
                <w:szCs w:val="22"/>
              </w:rPr>
              <w:t>1450,00 €</w:t>
            </w:r>
          </w:p>
        </w:tc>
      </w:tr>
      <w:tr w:rsidR="00123746" w:rsidRPr="00123746" w:rsidTr="00124A92">
        <w:tc>
          <w:tcPr>
            <w:tcW w:w="4679" w:type="dxa"/>
            <w:shd w:val="clear" w:color="auto" w:fill="auto"/>
          </w:tcPr>
          <w:p w:rsidR="00123746" w:rsidRPr="00123746" w:rsidRDefault="00123746" w:rsidP="00123746">
            <w:pPr>
              <w:overflowPunct w:val="0"/>
              <w:autoSpaceDE w:val="0"/>
              <w:autoSpaceDN w:val="0"/>
              <w:adjustRightInd w:val="0"/>
              <w:spacing w:line="287" w:lineRule="exact"/>
              <w:rPr>
                <w:rFonts w:ascii="Calibri" w:eastAsia="Calibri" w:hAnsi="Calibri"/>
                <w:b/>
                <w:bCs/>
                <w:sz w:val="22"/>
                <w:szCs w:val="22"/>
              </w:rPr>
            </w:pPr>
            <w:r w:rsidRPr="00123746">
              <w:rPr>
                <w:rFonts w:ascii="Calibri" w:eastAsia="Calibri" w:hAnsi="Calibri"/>
                <w:b/>
                <w:bCs/>
                <w:sz w:val="22"/>
                <w:szCs w:val="22"/>
              </w:rPr>
              <w:t xml:space="preserve">TOTAL R 70 : Ventes </w:t>
            </w:r>
            <w:proofErr w:type="spellStart"/>
            <w:r w:rsidRPr="00123746">
              <w:rPr>
                <w:rFonts w:ascii="Calibri" w:eastAsia="Calibri" w:hAnsi="Calibri"/>
                <w:b/>
                <w:bCs/>
                <w:sz w:val="22"/>
                <w:szCs w:val="22"/>
              </w:rPr>
              <w:t>prod</w:t>
            </w:r>
            <w:proofErr w:type="spellEnd"/>
            <w:r w:rsidRPr="00123746">
              <w:rPr>
                <w:rFonts w:ascii="Calibri" w:eastAsia="Calibri" w:hAnsi="Calibri"/>
                <w:b/>
                <w:bCs/>
                <w:sz w:val="22"/>
                <w:szCs w:val="22"/>
              </w:rPr>
              <w:t xml:space="preserve">. </w:t>
            </w:r>
            <w:proofErr w:type="spellStart"/>
            <w:r w:rsidRPr="00123746">
              <w:rPr>
                <w:rFonts w:ascii="Calibri" w:eastAsia="Calibri" w:hAnsi="Calibri"/>
                <w:b/>
                <w:bCs/>
                <w:sz w:val="22"/>
                <w:szCs w:val="22"/>
              </w:rPr>
              <w:t>Fab</w:t>
            </w:r>
            <w:proofErr w:type="spellEnd"/>
            <w:r w:rsidRPr="00123746">
              <w:rPr>
                <w:rFonts w:ascii="Calibri" w:eastAsia="Calibri" w:hAnsi="Calibri"/>
                <w:b/>
                <w:bCs/>
                <w:sz w:val="22"/>
                <w:szCs w:val="22"/>
              </w:rPr>
              <w:t xml:space="preserve">, </w:t>
            </w:r>
            <w:proofErr w:type="spellStart"/>
            <w:r w:rsidRPr="00123746">
              <w:rPr>
                <w:rFonts w:ascii="Calibri" w:eastAsia="Calibri" w:hAnsi="Calibri"/>
                <w:b/>
                <w:bCs/>
                <w:sz w:val="22"/>
                <w:szCs w:val="22"/>
              </w:rPr>
              <w:t>prest</w:t>
            </w:r>
            <w:proofErr w:type="spellEnd"/>
            <w:r w:rsidRPr="00123746">
              <w:rPr>
                <w:rFonts w:ascii="Calibri" w:eastAsia="Calibri" w:hAnsi="Calibri"/>
                <w:b/>
                <w:bCs/>
                <w:sz w:val="22"/>
                <w:szCs w:val="22"/>
              </w:rPr>
              <w:t xml:space="preserve"> </w:t>
            </w:r>
            <w:proofErr w:type="spellStart"/>
            <w:r w:rsidRPr="00123746">
              <w:rPr>
                <w:rFonts w:ascii="Calibri" w:eastAsia="Calibri" w:hAnsi="Calibri"/>
                <w:b/>
                <w:bCs/>
                <w:sz w:val="22"/>
                <w:szCs w:val="22"/>
              </w:rPr>
              <w:t>serv</w:t>
            </w:r>
            <w:proofErr w:type="spellEnd"/>
            <w:r w:rsidRPr="00123746">
              <w:rPr>
                <w:rFonts w:ascii="Calibri" w:eastAsia="Calibri" w:hAnsi="Calibri"/>
                <w:b/>
                <w:bCs/>
                <w:sz w:val="22"/>
                <w:szCs w:val="22"/>
              </w:rPr>
              <w:t xml:space="preserve">, </w:t>
            </w:r>
            <w:proofErr w:type="spellStart"/>
            <w:r w:rsidRPr="00123746">
              <w:rPr>
                <w:rFonts w:ascii="Calibri" w:eastAsia="Calibri" w:hAnsi="Calibri"/>
                <w:b/>
                <w:bCs/>
                <w:sz w:val="22"/>
                <w:szCs w:val="22"/>
              </w:rPr>
              <w:t>mar</w:t>
            </w:r>
            <w:proofErr w:type="spellEnd"/>
          </w:p>
        </w:tc>
        <w:tc>
          <w:tcPr>
            <w:tcW w:w="2410" w:type="dxa"/>
            <w:shd w:val="clear" w:color="auto" w:fill="auto"/>
          </w:tcPr>
          <w:p w:rsidR="00123746" w:rsidRPr="00123746" w:rsidRDefault="00123746" w:rsidP="00123746">
            <w:pPr>
              <w:overflowPunct w:val="0"/>
              <w:autoSpaceDE w:val="0"/>
              <w:autoSpaceDN w:val="0"/>
              <w:adjustRightInd w:val="0"/>
              <w:spacing w:line="287" w:lineRule="exact"/>
              <w:rPr>
                <w:rFonts w:ascii="Calibri" w:eastAsia="Calibri" w:hAnsi="Calibri"/>
                <w:b/>
                <w:bCs/>
                <w:sz w:val="22"/>
                <w:szCs w:val="22"/>
              </w:rPr>
            </w:pPr>
          </w:p>
        </w:tc>
        <w:tc>
          <w:tcPr>
            <w:tcW w:w="2693" w:type="dxa"/>
            <w:shd w:val="clear" w:color="auto" w:fill="auto"/>
          </w:tcPr>
          <w:p w:rsidR="00123746" w:rsidRPr="00123746" w:rsidRDefault="00123746" w:rsidP="00123746">
            <w:pPr>
              <w:overflowPunct w:val="0"/>
              <w:autoSpaceDE w:val="0"/>
              <w:autoSpaceDN w:val="0"/>
              <w:adjustRightInd w:val="0"/>
              <w:spacing w:line="287" w:lineRule="exact"/>
              <w:jc w:val="right"/>
              <w:rPr>
                <w:rFonts w:ascii="Calibri" w:eastAsia="Calibri" w:hAnsi="Calibri"/>
                <w:b/>
                <w:bCs/>
                <w:sz w:val="22"/>
                <w:szCs w:val="22"/>
              </w:rPr>
            </w:pPr>
            <w:r w:rsidRPr="00123746">
              <w:rPr>
                <w:rFonts w:ascii="Calibri" w:eastAsia="Calibri" w:hAnsi="Calibri"/>
                <w:b/>
                <w:bCs/>
                <w:sz w:val="22"/>
                <w:szCs w:val="22"/>
              </w:rPr>
              <w:t>1450,00 €</w:t>
            </w:r>
          </w:p>
        </w:tc>
      </w:tr>
    </w:tbl>
    <w:p w:rsidR="00123746" w:rsidRDefault="00123746" w:rsidP="00123746">
      <w:pPr>
        <w:overflowPunct w:val="0"/>
        <w:autoSpaceDE w:val="0"/>
        <w:autoSpaceDN w:val="0"/>
        <w:adjustRightInd w:val="0"/>
        <w:rPr>
          <w:b/>
          <w:bCs/>
          <w:szCs w:val="20"/>
        </w:rPr>
      </w:pPr>
    </w:p>
    <w:p w:rsidR="00123746" w:rsidRDefault="00123746" w:rsidP="00123746">
      <w:pPr>
        <w:overflowPunct w:val="0"/>
        <w:autoSpaceDE w:val="0"/>
        <w:autoSpaceDN w:val="0"/>
        <w:adjustRightInd w:val="0"/>
        <w:rPr>
          <w:b/>
          <w:bCs/>
          <w:szCs w:val="20"/>
        </w:rPr>
      </w:pPr>
    </w:p>
    <w:p w:rsidR="00123746" w:rsidRDefault="00123746" w:rsidP="00123746">
      <w:pPr>
        <w:overflowPunct w:val="0"/>
        <w:autoSpaceDE w:val="0"/>
        <w:autoSpaceDN w:val="0"/>
        <w:adjustRightInd w:val="0"/>
        <w:rPr>
          <w:b/>
          <w:bCs/>
          <w:szCs w:val="20"/>
        </w:rPr>
      </w:pPr>
      <w:r>
        <w:rPr>
          <w:b/>
          <w:bCs/>
          <w:szCs w:val="20"/>
        </w:rPr>
        <w:tab/>
        <w:t xml:space="preserve">QUESTIONS DIVERSES </w:t>
      </w:r>
    </w:p>
    <w:p w:rsidR="00123746" w:rsidRDefault="00123746" w:rsidP="00123746">
      <w:pPr>
        <w:overflowPunct w:val="0"/>
        <w:autoSpaceDE w:val="0"/>
        <w:autoSpaceDN w:val="0"/>
        <w:adjustRightInd w:val="0"/>
        <w:rPr>
          <w:b/>
          <w:bCs/>
          <w:szCs w:val="20"/>
        </w:rPr>
      </w:pPr>
    </w:p>
    <w:p w:rsidR="00123746" w:rsidRDefault="00123746" w:rsidP="00123746">
      <w:pPr>
        <w:overflowPunct w:val="0"/>
        <w:autoSpaceDE w:val="0"/>
        <w:autoSpaceDN w:val="0"/>
        <w:adjustRightInd w:val="0"/>
        <w:rPr>
          <w:bCs/>
          <w:szCs w:val="20"/>
        </w:rPr>
      </w:pPr>
      <w:r>
        <w:rPr>
          <w:b/>
          <w:bCs/>
          <w:szCs w:val="20"/>
        </w:rPr>
        <w:tab/>
      </w:r>
      <w:r w:rsidRPr="00DF3DAA">
        <w:rPr>
          <w:b/>
          <w:bCs/>
          <w:szCs w:val="20"/>
          <w:u w:val="single"/>
        </w:rPr>
        <w:t>Plan Local d’Urbanisme</w:t>
      </w:r>
      <w:r>
        <w:rPr>
          <w:b/>
          <w:bCs/>
          <w:szCs w:val="20"/>
        </w:rPr>
        <w:t xml:space="preserve"> : </w:t>
      </w:r>
      <w:r w:rsidR="00A37B95" w:rsidRPr="00A37B95">
        <w:rPr>
          <w:bCs/>
          <w:szCs w:val="20"/>
        </w:rPr>
        <w:t xml:space="preserve">Madame le Maire </w:t>
      </w:r>
      <w:r w:rsidR="00A37B95">
        <w:rPr>
          <w:bCs/>
          <w:szCs w:val="20"/>
        </w:rPr>
        <w:t>le Maire rappelle au Conseil Municipal la difficulté de concentrer les habitations dans la parcelle située derrière la Mairie (en raison de la partie touchée par le Plan de Préventions des Risques) ; une réflexion s’engage sur l’opportunité d’ouvrir d’autres zones à la construction, les possibilités seront revues avec le bureau d’étude.</w:t>
      </w:r>
    </w:p>
    <w:p w:rsidR="00A37B95" w:rsidRDefault="00A37B95" w:rsidP="00123746">
      <w:pPr>
        <w:overflowPunct w:val="0"/>
        <w:autoSpaceDE w:val="0"/>
        <w:autoSpaceDN w:val="0"/>
        <w:adjustRightInd w:val="0"/>
        <w:rPr>
          <w:bCs/>
          <w:szCs w:val="20"/>
        </w:rPr>
      </w:pPr>
    </w:p>
    <w:p w:rsidR="00A37B95" w:rsidRDefault="00A37B95" w:rsidP="00123746">
      <w:pPr>
        <w:overflowPunct w:val="0"/>
        <w:autoSpaceDE w:val="0"/>
        <w:autoSpaceDN w:val="0"/>
        <w:adjustRightInd w:val="0"/>
        <w:rPr>
          <w:bCs/>
          <w:szCs w:val="20"/>
        </w:rPr>
      </w:pPr>
      <w:r>
        <w:rPr>
          <w:bCs/>
          <w:szCs w:val="20"/>
        </w:rPr>
        <w:tab/>
      </w:r>
      <w:r w:rsidRPr="00DF3DAA">
        <w:rPr>
          <w:b/>
          <w:bCs/>
          <w:szCs w:val="20"/>
          <w:u w:val="single"/>
        </w:rPr>
        <w:t>Participation citoyenne</w:t>
      </w:r>
      <w:r>
        <w:rPr>
          <w:bCs/>
          <w:szCs w:val="20"/>
        </w:rPr>
        <w:t xml:space="preserve"> : des panneaux signalant que notre commune participe à cette action seront commandés, ils seront installés aux entrées de Brune, à chaque passerelle et </w:t>
      </w:r>
    </w:p>
    <w:p w:rsidR="00A37B95" w:rsidRPr="00123746" w:rsidRDefault="00A37B95" w:rsidP="00123746">
      <w:pPr>
        <w:overflowPunct w:val="0"/>
        <w:autoSpaceDE w:val="0"/>
        <w:autoSpaceDN w:val="0"/>
        <w:adjustRightInd w:val="0"/>
        <w:rPr>
          <w:bCs/>
          <w:szCs w:val="20"/>
        </w:rPr>
      </w:pPr>
      <w:proofErr w:type="gramStart"/>
      <w:r>
        <w:rPr>
          <w:bCs/>
          <w:szCs w:val="20"/>
        </w:rPr>
        <w:t>au</w:t>
      </w:r>
      <w:proofErr w:type="gramEnd"/>
      <w:r>
        <w:rPr>
          <w:bCs/>
          <w:szCs w:val="20"/>
        </w:rPr>
        <w:t xml:space="preserve"> hameau des </w:t>
      </w:r>
      <w:proofErr w:type="spellStart"/>
      <w:r>
        <w:rPr>
          <w:bCs/>
          <w:szCs w:val="20"/>
        </w:rPr>
        <w:t>Aliberts</w:t>
      </w:r>
      <w:proofErr w:type="spellEnd"/>
      <w:r>
        <w:rPr>
          <w:bCs/>
          <w:szCs w:val="20"/>
        </w:rPr>
        <w:t xml:space="preserve"> en venant des Grads</w:t>
      </w:r>
      <w:r w:rsidR="003E76FF">
        <w:rPr>
          <w:bCs/>
          <w:szCs w:val="20"/>
        </w:rPr>
        <w:t xml:space="preserve"> et vers la Mairie</w:t>
      </w:r>
      <w:r>
        <w:rPr>
          <w:bCs/>
          <w:szCs w:val="20"/>
        </w:rPr>
        <w:t>.</w:t>
      </w:r>
    </w:p>
    <w:p w:rsidR="00123746" w:rsidRPr="00123746" w:rsidRDefault="00123746" w:rsidP="00123746">
      <w:pPr>
        <w:overflowPunct w:val="0"/>
        <w:autoSpaceDE w:val="0"/>
        <w:autoSpaceDN w:val="0"/>
        <w:adjustRightInd w:val="0"/>
        <w:spacing w:line="287" w:lineRule="exact"/>
        <w:jc w:val="both"/>
        <w:rPr>
          <w:bCs/>
          <w:szCs w:val="20"/>
        </w:rPr>
      </w:pPr>
    </w:p>
    <w:p w:rsidR="000255FD" w:rsidRDefault="00A37B95" w:rsidP="000255FD">
      <w:pPr>
        <w:jc w:val="both"/>
        <w:rPr>
          <w:bCs/>
          <w:szCs w:val="20"/>
        </w:rPr>
      </w:pPr>
      <w:r>
        <w:rPr>
          <w:bCs/>
          <w:szCs w:val="20"/>
        </w:rPr>
        <w:tab/>
      </w:r>
      <w:r w:rsidRPr="00DF3DAA">
        <w:rPr>
          <w:b/>
          <w:bCs/>
          <w:szCs w:val="20"/>
          <w:u w:val="single"/>
        </w:rPr>
        <w:t>Revue de presse</w:t>
      </w:r>
      <w:r>
        <w:rPr>
          <w:bCs/>
          <w:szCs w:val="20"/>
        </w:rPr>
        <w:t> : la revue de presse sera mis</w:t>
      </w:r>
      <w:r w:rsidR="00E1337D">
        <w:rPr>
          <w:bCs/>
          <w:szCs w:val="20"/>
        </w:rPr>
        <w:t>e</w:t>
      </w:r>
      <w:r>
        <w:rPr>
          <w:bCs/>
          <w:szCs w:val="20"/>
        </w:rPr>
        <w:t xml:space="preserve"> à disposition lors de chaque conseil municipal pour que chacun puisse en prendre connaissance.</w:t>
      </w:r>
    </w:p>
    <w:p w:rsidR="00A37B95" w:rsidRDefault="00A37B95" w:rsidP="000255FD">
      <w:pPr>
        <w:jc w:val="both"/>
        <w:rPr>
          <w:bCs/>
          <w:szCs w:val="20"/>
        </w:rPr>
      </w:pPr>
    </w:p>
    <w:p w:rsidR="008E7E28" w:rsidRDefault="00A37B95" w:rsidP="008E7E28">
      <w:r>
        <w:rPr>
          <w:bCs/>
          <w:szCs w:val="20"/>
        </w:rPr>
        <w:tab/>
      </w:r>
      <w:r w:rsidRPr="00DF3DAA">
        <w:rPr>
          <w:b/>
          <w:bCs/>
          <w:szCs w:val="20"/>
          <w:u w:val="single"/>
        </w:rPr>
        <w:t>Elections Législatives</w:t>
      </w:r>
      <w:r>
        <w:rPr>
          <w:bCs/>
          <w:szCs w:val="20"/>
        </w:rPr>
        <w:t xml:space="preserve"> : les horaires d’ouverture du bureau de vote sont les suivants : 8 H à 18 H et les permanences déterminées ainsi : </w:t>
      </w:r>
    </w:p>
    <w:p w:rsidR="008E7E28" w:rsidRDefault="008E7E28" w:rsidP="008E7E28">
      <w:r>
        <w:lastRenderedPageBreak/>
        <w:t xml:space="preserve">   </w:t>
      </w:r>
      <w:r>
        <w:tab/>
      </w:r>
      <w:r>
        <w:tab/>
      </w:r>
      <w:r>
        <w:tab/>
        <w:t>1</w:t>
      </w:r>
      <w:r w:rsidRPr="00C42239">
        <w:rPr>
          <w:vertAlign w:val="superscript"/>
        </w:rPr>
        <w:t>er</w:t>
      </w:r>
      <w:r>
        <w:t xml:space="preserve"> Tour des élections législatives : 11/06/2017</w:t>
      </w:r>
    </w:p>
    <w:p w:rsidR="008E7E28" w:rsidRDefault="008E7E28" w:rsidP="008E7E28"/>
    <w:p w:rsidR="008E7E28" w:rsidRDefault="008E7E28" w:rsidP="008E7E28">
      <w:r>
        <w:t>8H/10 H Mmes PALIX - TAVERNIER -  Mr FEROUSSIER</w:t>
      </w:r>
    </w:p>
    <w:p w:rsidR="008E7E28" w:rsidRDefault="008E7E28" w:rsidP="008E7E28">
      <w:r>
        <w:t>10H/12H Mme BOUCHET -  Mrs PETERMANN - VIGNAL</w:t>
      </w:r>
    </w:p>
    <w:p w:rsidR="008E7E28" w:rsidRDefault="008E7E28" w:rsidP="008E7E28">
      <w:r>
        <w:t>12H/14H Mmes BOUCHET - PALIX -  Mr PETERMANN</w:t>
      </w:r>
    </w:p>
    <w:p w:rsidR="008E7E28" w:rsidRDefault="008E7E28" w:rsidP="008E7E28">
      <w:r>
        <w:t>14H/16H Mrs FEROUSSIER-  DAGORN -  MAURY</w:t>
      </w:r>
    </w:p>
    <w:p w:rsidR="008E7E28" w:rsidRDefault="008E7E28" w:rsidP="008E7E28">
      <w:r>
        <w:t>16H/18H Mmes PALIX -  PLATZ - Mr MOURGUET</w:t>
      </w:r>
    </w:p>
    <w:p w:rsidR="008E7E28" w:rsidRDefault="008E7E28" w:rsidP="008E7E28"/>
    <w:p w:rsidR="008E7E28" w:rsidRDefault="008E7E28" w:rsidP="008E7E28">
      <w:r>
        <w:tab/>
      </w:r>
      <w:r>
        <w:tab/>
      </w:r>
      <w:r>
        <w:tab/>
        <w:t>2éme Tour des élections législatives : 18/06/2017</w:t>
      </w:r>
    </w:p>
    <w:p w:rsidR="008E7E28" w:rsidRDefault="008E7E28" w:rsidP="008E7E28"/>
    <w:p w:rsidR="008E7E28" w:rsidRDefault="008E7E28" w:rsidP="008E7E28">
      <w:r>
        <w:t>8H/10H Mme PALIX - Mrs BASTIDE -  MOURGUET</w:t>
      </w:r>
    </w:p>
    <w:p w:rsidR="008E7E28" w:rsidRDefault="008E7E28" w:rsidP="008E7E28">
      <w:r>
        <w:t>10H/12H Mme BOUCHET -  Mrs PETERMANN -  VIGNAL</w:t>
      </w:r>
    </w:p>
    <w:p w:rsidR="008E7E28" w:rsidRDefault="008E7E28" w:rsidP="008E7E28">
      <w:r>
        <w:t>12H/14H Mmes BOUCHET -  TAVERNIER - Mr PETERMANN</w:t>
      </w:r>
    </w:p>
    <w:p w:rsidR="008E7E28" w:rsidRDefault="008E7E28" w:rsidP="008E7E28">
      <w:r>
        <w:t xml:space="preserve">14H/16H Mme PALAORO – </w:t>
      </w:r>
      <w:r>
        <w:t>Mrs VIGNAL -</w:t>
      </w:r>
      <w:r>
        <w:t xml:space="preserve"> Mr DAGORN</w:t>
      </w:r>
    </w:p>
    <w:p w:rsidR="008E7E28" w:rsidRDefault="008E7E28" w:rsidP="008E7E28">
      <w:r>
        <w:t>16H/18H Mmes PALIX -  BROET -  Mr FEROUSSIER</w:t>
      </w:r>
    </w:p>
    <w:p w:rsidR="008E7E28" w:rsidRDefault="008E7E28" w:rsidP="008E7E28"/>
    <w:p w:rsidR="00E3162F" w:rsidRDefault="00E3162F" w:rsidP="000255FD">
      <w:pPr>
        <w:jc w:val="both"/>
        <w:rPr>
          <w:bCs/>
          <w:szCs w:val="20"/>
        </w:rPr>
      </w:pPr>
      <w:r>
        <w:rPr>
          <w:bCs/>
          <w:szCs w:val="20"/>
        </w:rPr>
        <w:tab/>
      </w:r>
      <w:r w:rsidRPr="00DF3DAA">
        <w:rPr>
          <w:b/>
          <w:bCs/>
          <w:szCs w:val="20"/>
          <w:u w:val="single"/>
        </w:rPr>
        <w:t>Activités TAPS</w:t>
      </w:r>
      <w:r>
        <w:rPr>
          <w:bCs/>
          <w:szCs w:val="20"/>
        </w:rPr>
        <w:t> : dans le cadre des activités TAPS, Monsieur CHAMBON Guy avait été sollicité pour travailler sur le recouvrement des tags qui ont été faits sur le mur derrière l’école, sur son conseil et pour une meilleure harmonie la totalité du mur sera travaillé.</w:t>
      </w:r>
    </w:p>
    <w:p w:rsidR="00E3162F" w:rsidRDefault="00E3162F" w:rsidP="000255FD">
      <w:pPr>
        <w:jc w:val="both"/>
        <w:rPr>
          <w:bCs/>
          <w:szCs w:val="20"/>
        </w:rPr>
      </w:pPr>
    </w:p>
    <w:p w:rsidR="00E3162F" w:rsidRDefault="00E3162F" w:rsidP="000255FD">
      <w:pPr>
        <w:jc w:val="both"/>
        <w:rPr>
          <w:bCs/>
          <w:szCs w:val="20"/>
        </w:rPr>
      </w:pPr>
      <w:r>
        <w:rPr>
          <w:bCs/>
          <w:szCs w:val="20"/>
        </w:rPr>
        <w:tab/>
      </w:r>
      <w:r w:rsidRPr="00DF3DAA">
        <w:rPr>
          <w:b/>
          <w:bCs/>
          <w:szCs w:val="20"/>
          <w:u w:val="single"/>
        </w:rPr>
        <w:t>Association Les Arts du Temps Libre</w:t>
      </w:r>
      <w:r>
        <w:rPr>
          <w:bCs/>
          <w:szCs w:val="20"/>
        </w:rPr>
        <w:t xml:space="preserve"> : l’exposition permanente réalisée par les enfants sous la houlette de Madame JEANJEAN Brigitte est une réussite, le départ se situe sur </w:t>
      </w:r>
      <w:proofErr w:type="gramStart"/>
      <w:r>
        <w:rPr>
          <w:bCs/>
          <w:szCs w:val="20"/>
        </w:rPr>
        <w:t>la</w:t>
      </w:r>
      <w:proofErr w:type="gramEnd"/>
      <w:r>
        <w:rPr>
          <w:bCs/>
          <w:szCs w:val="20"/>
        </w:rPr>
        <w:t xml:space="preserve"> parking de la Mairie et suit le Chemin des </w:t>
      </w:r>
      <w:proofErr w:type="spellStart"/>
      <w:r>
        <w:rPr>
          <w:bCs/>
          <w:szCs w:val="20"/>
        </w:rPr>
        <w:t>Bouyons</w:t>
      </w:r>
      <w:proofErr w:type="spellEnd"/>
      <w:r>
        <w:rPr>
          <w:bCs/>
          <w:szCs w:val="20"/>
        </w:rPr>
        <w:t xml:space="preserve"> c’est à découvrir pour ceux qui ne l’ont pas vu.</w:t>
      </w:r>
      <w:r w:rsidR="00E1337D">
        <w:rPr>
          <w:bCs/>
          <w:szCs w:val="20"/>
        </w:rPr>
        <w:t xml:space="preserve"> La municipalité remercie encore l’investissement de cette association à la vie du village.</w:t>
      </w:r>
    </w:p>
    <w:p w:rsidR="00E3162F" w:rsidRDefault="00E3162F" w:rsidP="000255FD">
      <w:pPr>
        <w:jc w:val="both"/>
        <w:rPr>
          <w:bCs/>
          <w:szCs w:val="20"/>
        </w:rPr>
      </w:pPr>
      <w:r>
        <w:rPr>
          <w:bCs/>
          <w:szCs w:val="20"/>
        </w:rPr>
        <w:t>Une exposition sera installée dans le cadre de la fête du village autour de la Mairie et restera en place plusieurs mois.</w:t>
      </w:r>
    </w:p>
    <w:p w:rsidR="00E3162F" w:rsidRDefault="00E3162F" w:rsidP="000255FD">
      <w:pPr>
        <w:jc w:val="both"/>
        <w:rPr>
          <w:bCs/>
          <w:szCs w:val="20"/>
        </w:rPr>
      </w:pPr>
      <w:r>
        <w:rPr>
          <w:bCs/>
          <w:szCs w:val="20"/>
        </w:rPr>
        <w:t xml:space="preserve">L’ancien président avait émis le souhait de faire une fresque sur le mur de la Mairie, ce projet </w:t>
      </w:r>
    </w:p>
    <w:p w:rsidR="00E3162F" w:rsidRDefault="00E3162F" w:rsidP="000255FD">
      <w:pPr>
        <w:jc w:val="both"/>
        <w:rPr>
          <w:bCs/>
          <w:szCs w:val="20"/>
        </w:rPr>
      </w:pPr>
      <w:proofErr w:type="gramStart"/>
      <w:r>
        <w:rPr>
          <w:bCs/>
          <w:szCs w:val="20"/>
        </w:rPr>
        <w:t>devra</w:t>
      </w:r>
      <w:proofErr w:type="gramEnd"/>
      <w:r>
        <w:rPr>
          <w:bCs/>
          <w:szCs w:val="20"/>
        </w:rPr>
        <w:t xml:space="preserve"> être relancé.</w:t>
      </w:r>
    </w:p>
    <w:p w:rsidR="00E3162F" w:rsidRDefault="00E3162F" w:rsidP="000255FD">
      <w:pPr>
        <w:jc w:val="both"/>
        <w:rPr>
          <w:bCs/>
          <w:szCs w:val="20"/>
        </w:rPr>
      </w:pPr>
    </w:p>
    <w:p w:rsidR="00E3162F" w:rsidRDefault="00E3162F" w:rsidP="000255FD">
      <w:pPr>
        <w:jc w:val="both"/>
        <w:rPr>
          <w:bCs/>
          <w:szCs w:val="20"/>
        </w:rPr>
      </w:pPr>
      <w:r>
        <w:rPr>
          <w:bCs/>
          <w:szCs w:val="20"/>
        </w:rPr>
        <w:tab/>
      </w:r>
      <w:r w:rsidR="00D76E86" w:rsidRPr="00DF3DAA">
        <w:rPr>
          <w:b/>
          <w:bCs/>
          <w:szCs w:val="20"/>
          <w:u w:val="single"/>
        </w:rPr>
        <w:t>Aire de jeux située sous la Mairie</w:t>
      </w:r>
      <w:r w:rsidR="00D76E86">
        <w:rPr>
          <w:bCs/>
          <w:szCs w:val="20"/>
        </w:rPr>
        <w:t> : les parents d’élèves souhaitent l’installation de l’ancienne structure de jeu de la cour de l’école, cette possibilité avait déjà été évoquée seul le toboggan est récupérable.</w:t>
      </w:r>
    </w:p>
    <w:p w:rsidR="00D76E86" w:rsidRDefault="00D76E86" w:rsidP="000255FD">
      <w:pPr>
        <w:jc w:val="both"/>
        <w:rPr>
          <w:bCs/>
          <w:szCs w:val="20"/>
        </w:rPr>
      </w:pPr>
      <w:r>
        <w:rPr>
          <w:bCs/>
          <w:szCs w:val="20"/>
        </w:rPr>
        <w:t>D’autre part, il est signalé que cette aire n’est pas propre, un affichage sera implanté pour respecter ce lieu et ramasser les déjections des chiens.</w:t>
      </w:r>
    </w:p>
    <w:p w:rsidR="00D76E86" w:rsidRDefault="00D76E86" w:rsidP="000255FD">
      <w:pPr>
        <w:jc w:val="both"/>
        <w:rPr>
          <w:bCs/>
          <w:szCs w:val="20"/>
        </w:rPr>
      </w:pPr>
    </w:p>
    <w:p w:rsidR="00D76E86" w:rsidRDefault="00D76E86" w:rsidP="000255FD">
      <w:pPr>
        <w:jc w:val="both"/>
        <w:rPr>
          <w:bCs/>
          <w:szCs w:val="20"/>
        </w:rPr>
      </w:pPr>
      <w:r>
        <w:rPr>
          <w:bCs/>
          <w:szCs w:val="20"/>
        </w:rPr>
        <w:tab/>
      </w:r>
      <w:r w:rsidRPr="00DF3DAA">
        <w:rPr>
          <w:b/>
          <w:bCs/>
          <w:szCs w:val="20"/>
          <w:u w:val="single"/>
        </w:rPr>
        <w:t>Signalétique information locale</w:t>
      </w:r>
      <w:r>
        <w:rPr>
          <w:bCs/>
          <w:szCs w:val="20"/>
        </w:rPr>
        <w:t> : un courrier de la Communauté de Communes Ardèche Rhône Coiron est présenté pour harmoniser ce type de signalétique, notre commune ne semble pas concerner n’ayant ni commerce</w:t>
      </w:r>
      <w:r w:rsidR="00E1337D">
        <w:rPr>
          <w:bCs/>
          <w:szCs w:val="20"/>
        </w:rPr>
        <w:t>s</w:t>
      </w:r>
      <w:r>
        <w:rPr>
          <w:bCs/>
          <w:szCs w:val="20"/>
        </w:rPr>
        <w:t xml:space="preserve"> ni sites touristiques.</w:t>
      </w:r>
    </w:p>
    <w:p w:rsidR="00D76E86" w:rsidRDefault="00D76E86" w:rsidP="000255FD">
      <w:pPr>
        <w:jc w:val="both"/>
        <w:rPr>
          <w:bCs/>
          <w:szCs w:val="20"/>
        </w:rPr>
      </w:pPr>
    </w:p>
    <w:p w:rsidR="00D76E86" w:rsidRDefault="00D76E86" w:rsidP="000255FD">
      <w:pPr>
        <w:jc w:val="both"/>
        <w:rPr>
          <w:bCs/>
          <w:szCs w:val="20"/>
        </w:rPr>
      </w:pPr>
      <w:r>
        <w:rPr>
          <w:bCs/>
          <w:szCs w:val="20"/>
        </w:rPr>
        <w:tab/>
      </w:r>
      <w:r w:rsidRPr="00DF3DAA">
        <w:rPr>
          <w:b/>
          <w:bCs/>
          <w:szCs w:val="20"/>
          <w:u w:val="single"/>
        </w:rPr>
        <w:t>Pacte financier</w:t>
      </w:r>
      <w:r>
        <w:rPr>
          <w:bCs/>
          <w:szCs w:val="20"/>
        </w:rPr>
        <w:t> : il a été voté comme présenté lors des réunions d’information le 30 Mai dernier en conseil communautaire.</w:t>
      </w:r>
    </w:p>
    <w:p w:rsidR="00A82837" w:rsidRDefault="00A82837" w:rsidP="000255FD">
      <w:pPr>
        <w:jc w:val="both"/>
        <w:rPr>
          <w:bCs/>
          <w:szCs w:val="20"/>
        </w:rPr>
      </w:pPr>
    </w:p>
    <w:p w:rsidR="00A82837" w:rsidRDefault="00A82837" w:rsidP="000255FD">
      <w:pPr>
        <w:jc w:val="both"/>
        <w:rPr>
          <w:bCs/>
          <w:szCs w:val="20"/>
        </w:rPr>
      </w:pPr>
      <w:r>
        <w:rPr>
          <w:bCs/>
          <w:szCs w:val="20"/>
        </w:rPr>
        <w:tab/>
      </w:r>
      <w:r w:rsidRPr="00DF3DAA">
        <w:rPr>
          <w:b/>
          <w:bCs/>
          <w:szCs w:val="20"/>
          <w:u w:val="single"/>
        </w:rPr>
        <w:t>Ardèche Drôme Numérique</w:t>
      </w:r>
      <w:r>
        <w:rPr>
          <w:bCs/>
          <w:szCs w:val="20"/>
        </w:rPr>
        <w:t> : La communauté de Communes a émis un avis favorable au financement du déploiement de la fibre sur notre commune.</w:t>
      </w:r>
    </w:p>
    <w:p w:rsidR="00A82837" w:rsidRDefault="00A82837" w:rsidP="000255FD">
      <w:pPr>
        <w:jc w:val="both"/>
        <w:rPr>
          <w:bCs/>
          <w:szCs w:val="20"/>
        </w:rPr>
      </w:pPr>
    </w:p>
    <w:p w:rsidR="00AE14E4" w:rsidRDefault="00A82837" w:rsidP="000255FD">
      <w:pPr>
        <w:jc w:val="both"/>
        <w:rPr>
          <w:bCs/>
          <w:szCs w:val="20"/>
        </w:rPr>
      </w:pPr>
      <w:r>
        <w:rPr>
          <w:bCs/>
          <w:szCs w:val="20"/>
        </w:rPr>
        <w:tab/>
      </w:r>
      <w:r w:rsidRPr="00DF3DAA">
        <w:rPr>
          <w:b/>
          <w:bCs/>
          <w:szCs w:val="20"/>
          <w:u w:val="single"/>
        </w:rPr>
        <w:t>Eaux pluviales Champferratier</w:t>
      </w:r>
      <w:r>
        <w:rPr>
          <w:bCs/>
          <w:szCs w:val="20"/>
        </w:rPr>
        <w:t> : les terrains situés au-dessus de la nouvelle résidence des Hauts de P</w:t>
      </w:r>
      <w:r w:rsidR="00AE14E4">
        <w:rPr>
          <w:bCs/>
          <w:szCs w:val="20"/>
        </w:rPr>
        <w:t>ayre sont régulièrement inondés, une traversée de route et des bordures seront installées, la dépense sera partagée entre la collectivité et Ardèche Habitat.</w:t>
      </w:r>
    </w:p>
    <w:p w:rsidR="00AE14E4" w:rsidRDefault="00AE14E4" w:rsidP="000255FD">
      <w:pPr>
        <w:jc w:val="both"/>
        <w:rPr>
          <w:bCs/>
          <w:szCs w:val="20"/>
        </w:rPr>
      </w:pPr>
    </w:p>
    <w:p w:rsidR="00AE14E4" w:rsidRDefault="00AE14E4" w:rsidP="000255FD">
      <w:pPr>
        <w:jc w:val="both"/>
        <w:rPr>
          <w:bCs/>
          <w:szCs w:val="20"/>
        </w:rPr>
      </w:pPr>
      <w:r>
        <w:rPr>
          <w:bCs/>
          <w:szCs w:val="20"/>
        </w:rPr>
        <w:tab/>
      </w:r>
      <w:r w:rsidRPr="00DF3DAA">
        <w:rPr>
          <w:b/>
          <w:bCs/>
          <w:szCs w:val="20"/>
          <w:u w:val="single"/>
        </w:rPr>
        <w:t>Containers Ordures Ménagères</w:t>
      </w:r>
      <w:r>
        <w:rPr>
          <w:bCs/>
          <w:szCs w:val="20"/>
        </w:rPr>
        <w:t> : le 3éme container installé aux Archilets est apprécié.</w:t>
      </w:r>
    </w:p>
    <w:p w:rsidR="00AE14E4" w:rsidRDefault="00AE14E4" w:rsidP="000255FD">
      <w:pPr>
        <w:jc w:val="both"/>
        <w:rPr>
          <w:bCs/>
          <w:szCs w:val="20"/>
        </w:rPr>
      </w:pPr>
    </w:p>
    <w:p w:rsidR="00AE14E4" w:rsidRDefault="00AE14E4" w:rsidP="000255FD">
      <w:pPr>
        <w:jc w:val="both"/>
        <w:rPr>
          <w:bCs/>
          <w:szCs w:val="20"/>
        </w:rPr>
      </w:pPr>
      <w:r>
        <w:rPr>
          <w:bCs/>
          <w:szCs w:val="20"/>
        </w:rPr>
        <w:tab/>
      </w:r>
      <w:r w:rsidRPr="00DF3DAA">
        <w:rPr>
          <w:b/>
          <w:bCs/>
          <w:szCs w:val="20"/>
          <w:u w:val="single"/>
        </w:rPr>
        <w:t>Dates à retenir</w:t>
      </w:r>
      <w:r>
        <w:rPr>
          <w:bCs/>
          <w:szCs w:val="20"/>
        </w:rPr>
        <w:t xml:space="preserve"> : </w:t>
      </w:r>
    </w:p>
    <w:p w:rsidR="00AE2CCE" w:rsidRDefault="00AE14E4" w:rsidP="000255FD">
      <w:pPr>
        <w:jc w:val="both"/>
        <w:rPr>
          <w:bCs/>
          <w:szCs w:val="20"/>
        </w:rPr>
      </w:pPr>
      <w:r>
        <w:rPr>
          <w:bCs/>
          <w:szCs w:val="20"/>
        </w:rPr>
        <w:t>Visite de la centrale à Cruas pour les élus</w:t>
      </w:r>
      <w:r w:rsidR="00AE2CCE">
        <w:rPr>
          <w:bCs/>
          <w:szCs w:val="20"/>
        </w:rPr>
        <w:t xml:space="preserve"> inscrits</w:t>
      </w:r>
      <w:r>
        <w:rPr>
          <w:bCs/>
          <w:szCs w:val="20"/>
        </w:rPr>
        <w:t xml:space="preserve"> : le vendredi 30 Juin de </w:t>
      </w:r>
      <w:r w:rsidR="00AE2CCE">
        <w:rPr>
          <w:bCs/>
          <w:szCs w:val="20"/>
        </w:rPr>
        <w:t>13 H 30 à 17 H.</w:t>
      </w:r>
    </w:p>
    <w:p w:rsidR="00AE2CCE" w:rsidRDefault="00AE2CCE" w:rsidP="000255FD">
      <w:pPr>
        <w:jc w:val="both"/>
        <w:rPr>
          <w:bCs/>
          <w:szCs w:val="20"/>
        </w:rPr>
      </w:pPr>
      <w:r>
        <w:rPr>
          <w:bCs/>
          <w:szCs w:val="20"/>
        </w:rPr>
        <w:t xml:space="preserve">Repas de fin d’année des Jeudis Loisirs : Le Jeudi 29 Juin </w:t>
      </w:r>
      <w:r w:rsidR="002C0347">
        <w:rPr>
          <w:bCs/>
          <w:szCs w:val="20"/>
        </w:rPr>
        <w:t>pour les participants et la commission des œuvres sociales.</w:t>
      </w:r>
    </w:p>
    <w:p w:rsidR="002C0347" w:rsidRDefault="002C0347" w:rsidP="000255FD">
      <w:pPr>
        <w:jc w:val="both"/>
        <w:rPr>
          <w:bCs/>
          <w:szCs w:val="20"/>
        </w:rPr>
      </w:pPr>
      <w:r>
        <w:rPr>
          <w:bCs/>
          <w:szCs w:val="20"/>
        </w:rPr>
        <w:t>Forum des associations intercommunal : Le Samedi 09 Septembre à Baix.</w:t>
      </w:r>
    </w:p>
    <w:p w:rsidR="002C0347" w:rsidRDefault="002C0347" w:rsidP="000255FD">
      <w:pPr>
        <w:jc w:val="both"/>
        <w:rPr>
          <w:bCs/>
          <w:szCs w:val="20"/>
        </w:rPr>
      </w:pPr>
      <w:r>
        <w:rPr>
          <w:bCs/>
          <w:szCs w:val="20"/>
        </w:rPr>
        <w:t>Réunion</w:t>
      </w:r>
      <w:r w:rsidR="00DF3DAA">
        <w:rPr>
          <w:bCs/>
          <w:szCs w:val="20"/>
        </w:rPr>
        <w:t>s</w:t>
      </w:r>
      <w:r>
        <w:rPr>
          <w:bCs/>
          <w:szCs w:val="20"/>
        </w:rPr>
        <w:t xml:space="preserve"> de quartiers : elle</w:t>
      </w:r>
      <w:r w:rsidR="00DF3DAA">
        <w:rPr>
          <w:bCs/>
          <w:szCs w:val="20"/>
        </w:rPr>
        <w:t>s</w:t>
      </w:r>
      <w:r>
        <w:rPr>
          <w:bCs/>
          <w:szCs w:val="20"/>
        </w:rPr>
        <w:t xml:space="preserve"> se dérouleront à partir de mi-septembre.</w:t>
      </w:r>
    </w:p>
    <w:p w:rsidR="00DF3DAA" w:rsidRDefault="00DF3DAA" w:rsidP="000255FD">
      <w:pPr>
        <w:jc w:val="both"/>
        <w:rPr>
          <w:bCs/>
          <w:szCs w:val="20"/>
        </w:rPr>
      </w:pPr>
    </w:p>
    <w:p w:rsidR="00DF3DAA" w:rsidRDefault="00DF3DAA" w:rsidP="000255FD">
      <w:pPr>
        <w:jc w:val="both"/>
        <w:rPr>
          <w:bCs/>
          <w:szCs w:val="20"/>
        </w:rPr>
      </w:pPr>
      <w:r>
        <w:rPr>
          <w:bCs/>
          <w:szCs w:val="20"/>
        </w:rPr>
        <w:tab/>
      </w:r>
      <w:r>
        <w:rPr>
          <w:bCs/>
          <w:szCs w:val="20"/>
        </w:rPr>
        <w:tab/>
      </w:r>
      <w:r>
        <w:rPr>
          <w:bCs/>
          <w:szCs w:val="20"/>
        </w:rPr>
        <w:tab/>
      </w:r>
      <w:r>
        <w:rPr>
          <w:bCs/>
          <w:szCs w:val="20"/>
        </w:rPr>
        <w:tab/>
        <w:t>Séance levée à 20 Heures 25.</w:t>
      </w:r>
    </w:p>
    <w:p w:rsidR="00DF3DAA" w:rsidRDefault="00DF3DAA" w:rsidP="000255FD">
      <w:pPr>
        <w:jc w:val="both"/>
        <w:rPr>
          <w:bCs/>
          <w:szCs w:val="20"/>
        </w:rPr>
      </w:pPr>
      <w:r>
        <w:rPr>
          <w:bCs/>
          <w:szCs w:val="20"/>
        </w:rPr>
        <w:tab/>
      </w:r>
      <w:r>
        <w:rPr>
          <w:bCs/>
          <w:szCs w:val="20"/>
        </w:rPr>
        <w:tab/>
        <w:t>Fait à ST SYMPHORIEN SOUS CHOMERAC le 02 Juin 2017,</w:t>
      </w:r>
    </w:p>
    <w:p w:rsidR="00DF3DAA" w:rsidRDefault="00DF3DAA" w:rsidP="000255FD">
      <w:pPr>
        <w:jc w:val="both"/>
        <w:rPr>
          <w:bCs/>
          <w:szCs w:val="20"/>
        </w:rPr>
      </w:pPr>
      <w:r>
        <w:rPr>
          <w:bCs/>
          <w:szCs w:val="20"/>
        </w:rPr>
        <w:tab/>
      </w:r>
      <w:r>
        <w:rPr>
          <w:bCs/>
          <w:szCs w:val="20"/>
        </w:rPr>
        <w:tab/>
      </w:r>
      <w:r>
        <w:rPr>
          <w:bCs/>
          <w:szCs w:val="20"/>
        </w:rPr>
        <w:tab/>
      </w:r>
      <w:r>
        <w:rPr>
          <w:bCs/>
          <w:szCs w:val="20"/>
        </w:rPr>
        <w:tab/>
        <w:t>Madame le Maire,</w:t>
      </w:r>
    </w:p>
    <w:p w:rsidR="00DF3DAA" w:rsidRDefault="00DF3DAA" w:rsidP="000255FD">
      <w:pPr>
        <w:jc w:val="both"/>
        <w:rPr>
          <w:bCs/>
          <w:szCs w:val="20"/>
        </w:rPr>
      </w:pPr>
    </w:p>
    <w:p w:rsidR="00DF3DAA" w:rsidRDefault="00DF3DAA" w:rsidP="000255FD">
      <w:pPr>
        <w:jc w:val="both"/>
        <w:rPr>
          <w:bCs/>
          <w:szCs w:val="20"/>
        </w:rPr>
      </w:pPr>
    </w:p>
    <w:p w:rsidR="00DF3DAA" w:rsidRDefault="00DF3DAA" w:rsidP="000255FD">
      <w:pPr>
        <w:jc w:val="both"/>
        <w:rPr>
          <w:bCs/>
          <w:szCs w:val="20"/>
        </w:rPr>
      </w:pPr>
    </w:p>
    <w:p w:rsidR="00E1337D" w:rsidRDefault="00E1337D" w:rsidP="000255FD">
      <w:pPr>
        <w:jc w:val="both"/>
        <w:rPr>
          <w:bCs/>
          <w:szCs w:val="20"/>
        </w:rPr>
      </w:pPr>
    </w:p>
    <w:p w:rsidR="00E1337D" w:rsidRDefault="00E1337D" w:rsidP="000255FD">
      <w:pPr>
        <w:jc w:val="both"/>
        <w:rPr>
          <w:bCs/>
          <w:szCs w:val="20"/>
        </w:rPr>
      </w:pPr>
    </w:p>
    <w:p w:rsidR="00E1337D" w:rsidRDefault="00E1337D" w:rsidP="000255FD">
      <w:pPr>
        <w:jc w:val="both"/>
        <w:rPr>
          <w:bCs/>
          <w:szCs w:val="20"/>
        </w:rPr>
      </w:pPr>
    </w:p>
    <w:p w:rsidR="00E1337D" w:rsidRDefault="00E1337D" w:rsidP="000255FD">
      <w:pPr>
        <w:jc w:val="both"/>
        <w:rPr>
          <w:bCs/>
          <w:szCs w:val="20"/>
        </w:rPr>
      </w:pPr>
    </w:p>
    <w:p w:rsidR="00DF3DAA" w:rsidRDefault="00DF3DAA" w:rsidP="000255FD">
      <w:pPr>
        <w:jc w:val="both"/>
        <w:rPr>
          <w:bCs/>
          <w:szCs w:val="20"/>
        </w:rPr>
      </w:pPr>
      <w:r>
        <w:rPr>
          <w:bCs/>
          <w:szCs w:val="20"/>
        </w:rPr>
        <w:t xml:space="preserve">A l’issue du Conseil Municipal et après le choix des coloris de façades, une visite du réfectoire est organisée. </w:t>
      </w:r>
    </w:p>
    <w:p w:rsidR="00A82837" w:rsidRDefault="00AE14E4" w:rsidP="000255FD">
      <w:pPr>
        <w:jc w:val="both"/>
        <w:rPr>
          <w:bCs/>
          <w:szCs w:val="20"/>
        </w:rPr>
      </w:pPr>
      <w:r>
        <w:rPr>
          <w:bCs/>
          <w:szCs w:val="20"/>
        </w:rPr>
        <w:t xml:space="preserve"> </w:t>
      </w:r>
    </w:p>
    <w:p w:rsidR="00A37B95" w:rsidRPr="000255FD" w:rsidRDefault="00E3162F" w:rsidP="000255FD">
      <w:pPr>
        <w:jc w:val="both"/>
        <w:rPr>
          <w:bCs/>
          <w:szCs w:val="20"/>
        </w:rPr>
      </w:pPr>
      <w:r>
        <w:rPr>
          <w:bCs/>
          <w:szCs w:val="20"/>
        </w:rPr>
        <w:tab/>
        <w:t xml:space="preserve">  </w:t>
      </w:r>
    </w:p>
    <w:p w:rsidR="000255FD" w:rsidRPr="000255FD" w:rsidRDefault="00123746" w:rsidP="000255FD">
      <w:pPr>
        <w:overflowPunct w:val="0"/>
        <w:autoSpaceDE w:val="0"/>
        <w:autoSpaceDN w:val="0"/>
        <w:adjustRightInd w:val="0"/>
        <w:jc w:val="both"/>
        <w:rPr>
          <w:bCs/>
          <w:szCs w:val="20"/>
        </w:rPr>
      </w:pPr>
      <w:r>
        <w:rPr>
          <w:bCs/>
          <w:szCs w:val="20"/>
        </w:rPr>
        <w:tab/>
      </w:r>
    </w:p>
    <w:p w:rsidR="000255FD" w:rsidRPr="000255FD" w:rsidRDefault="000255FD" w:rsidP="000255FD">
      <w:pPr>
        <w:overflowPunct w:val="0"/>
        <w:autoSpaceDE w:val="0"/>
        <w:autoSpaceDN w:val="0"/>
        <w:adjustRightInd w:val="0"/>
        <w:jc w:val="both"/>
        <w:rPr>
          <w:bCs/>
          <w:szCs w:val="20"/>
        </w:rPr>
      </w:pPr>
    </w:p>
    <w:p w:rsidR="000255FD" w:rsidRPr="00C0326D" w:rsidRDefault="000255FD" w:rsidP="00C0326D">
      <w:pPr>
        <w:overflowPunct w:val="0"/>
        <w:autoSpaceDE w:val="0"/>
        <w:autoSpaceDN w:val="0"/>
        <w:adjustRightInd w:val="0"/>
        <w:jc w:val="both"/>
        <w:rPr>
          <w:bCs/>
          <w:szCs w:val="20"/>
        </w:rPr>
      </w:pPr>
    </w:p>
    <w:p w:rsidR="00C0326D" w:rsidRDefault="00C0326D"/>
    <w:p w:rsidR="00C0326D" w:rsidRDefault="00C0326D"/>
    <w:sectPr w:rsidR="00C03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73B94"/>
    <w:multiLevelType w:val="hybridMultilevel"/>
    <w:tmpl w:val="04F6CCB4"/>
    <w:lvl w:ilvl="0" w:tplc="6A7CB6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B261DD"/>
    <w:multiLevelType w:val="hybridMultilevel"/>
    <w:tmpl w:val="C4F4698C"/>
    <w:lvl w:ilvl="0" w:tplc="82C8A42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6D"/>
    <w:rsid w:val="000255FD"/>
    <w:rsid w:val="00123746"/>
    <w:rsid w:val="002C0347"/>
    <w:rsid w:val="003E76FF"/>
    <w:rsid w:val="00670E4D"/>
    <w:rsid w:val="008E7E28"/>
    <w:rsid w:val="00A37B95"/>
    <w:rsid w:val="00A82837"/>
    <w:rsid w:val="00AE14E4"/>
    <w:rsid w:val="00AE2CCE"/>
    <w:rsid w:val="00C0326D"/>
    <w:rsid w:val="00D76E86"/>
    <w:rsid w:val="00DF3DAA"/>
    <w:rsid w:val="00E1337D"/>
    <w:rsid w:val="00E316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AD07E-0F52-44DE-80E9-ABAEE30B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26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3D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3DAA"/>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1744</Words>
  <Characters>9598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St Symphorien</dc:creator>
  <cp:keywords/>
  <dc:description/>
  <cp:lastModifiedBy>Mairie St Symphorien</cp:lastModifiedBy>
  <cp:revision>2</cp:revision>
  <cp:lastPrinted>2017-06-02T13:56:00Z</cp:lastPrinted>
  <dcterms:created xsi:type="dcterms:W3CDTF">2017-06-02T11:47:00Z</dcterms:created>
  <dcterms:modified xsi:type="dcterms:W3CDTF">2017-06-02T13:59:00Z</dcterms:modified>
</cp:coreProperties>
</file>